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7CB2E6C7" w:rsidR="00EB66CA" w:rsidRPr="003F4C1A" w:rsidRDefault="004B1191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F64B2">
        <w:rPr>
          <w:b/>
          <w:iCs/>
          <w:color w:val="000000" w:themeColor="text1"/>
          <w:sz w:val="28"/>
          <w:szCs w:val="28"/>
          <w:lang w:val="uk-UA"/>
        </w:rPr>
        <w:t>науково-практична конференція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9"/>
        <w:gridCol w:w="7380"/>
      </w:tblGrid>
      <w:tr w:rsidR="00CE1075" w:rsidRPr="004B1191" w14:paraId="5A692AA6" w14:textId="77777777" w:rsidTr="00C428D6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15021" w:type="dxa"/>
          </w:tcPr>
          <w:p w14:paraId="403690EF" w14:textId="77777777" w:rsidR="008442E4" w:rsidRPr="008442E4" w:rsidRDefault="008442E4" w:rsidP="008442E4">
            <w:pPr>
              <w:ind w:left="360"/>
              <w:jc w:val="center"/>
              <w:rPr>
                <w:lang w:val="uk-UA"/>
              </w:rPr>
            </w:pPr>
            <w:r w:rsidRPr="008442E4">
              <w:rPr>
                <w:lang w:val="uk-UA"/>
              </w:rPr>
              <w:t>Науково-практична конференція в очному форматі</w:t>
            </w:r>
          </w:p>
          <w:p w14:paraId="68673500" w14:textId="3E5E8F4A" w:rsidR="00CE1075" w:rsidRPr="009F64B2" w:rsidRDefault="008442E4" w:rsidP="008442E4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</w:t>
            </w:r>
            <w:r w:rsidRPr="008442E4">
              <w:rPr>
                <w:lang w:val="uk-UA"/>
              </w:rPr>
              <w:t>Клуб Ендокринологічних Новацій</w:t>
            </w:r>
            <w:r>
              <w:rPr>
                <w:lang w:val="uk-UA"/>
              </w:rPr>
              <w:t>»</w:t>
            </w:r>
          </w:p>
        </w:tc>
      </w:tr>
      <w:tr w:rsidR="00CE1075" w:rsidRPr="009F64B2" w14:paraId="224DD496" w14:textId="77777777" w:rsidTr="00C428D6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15021" w:type="dxa"/>
          </w:tcPr>
          <w:p w14:paraId="089DA19E" w14:textId="03B9F8C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 w:rsidR="00445CEC">
              <w:rPr>
                <w:lang w:val="uk-UA"/>
              </w:rPr>
              <w:t>«</w:t>
            </w:r>
            <w:r w:rsidRPr="0015380D">
              <w:rPr>
                <w:lang w:val="uk-UA"/>
              </w:rPr>
              <w:t xml:space="preserve">Українська </w:t>
            </w:r>
            <w:proofErr w:type="spellStart"/>
            <w:r w:rsidRPr="0015380D">
              <w:rPr>
                <w:lang w:val="uk-UA"/>
              </w:rPr>
              <w:t>діабетологічна</w:t>
            </w:r>
            <w:proofErr w:type="spellEnd"/>
            <w:r w:rsidRPr="0015380D">
              <w:rPr>
                <w:lang w:val="uk-UA"/>
              </w:rPr>
              <w:t xml:space="preserve"> асоціація</w:t>
            </w:r>
            <w:r w:rsidR="00445CEC">
              <w:rPr>
                <w:lang w:val="uk-UA"/>
              </w:rPr>
              <w:t>»</w:t>
            </w:r>
          </w:p>
        </w:tc>
      </w:tr>
      <w:tr w:rsidR="00CE1075" w:rsidRPr="004B1191" w14:paraId="1DB2B7D6" w14:textId="77777777" w:rsidTr="00C428D6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15021" w:type="dxa"/>
          </w:tcPr>
          <w:p w14:paraId="41CAD74F" w14:textId="022CD73C" w:rsidR="00CE1075" w:rsidRPr="004B1191" w:rsidRDefault="00445CEC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>
              <w:rPr>
                <w:lang w:val="uk-UA"/>
              </w:rPr>
              <w:t>«</w:t>
            </w:r>
            <w:r w:rsidRPr="0015380D">
              <w:rPr>
                <w:lang w:val="uk-UA"/>
              </w:rPr>
              <w:t xml:space="preserve">Українська </w:t>
            </w:r>
            <w:proofErr w:type="spellStart"/>
            <w:r w:rsidRPr="0015380D">
              <w:rPr>
                <w:lang w:val="uk-UA"/>
              </w:rPr>
              <w:t>діабетологічна</w:t>
            </w:r>
            <w:proofErr w:type="spellEnd"/>
            <w:r w:rsidRPr="0015380D">
              <w:rPr>
                <w:lang w:val="uk-UA"/>
              </w:rPr>
              <w:t xml:space="preserve"> асоціація</w:t>
            </w:r>
            <w:r>
              <w:rPr>
                <w:lang w:val="uk-UA"/>
              </w:rPr>
              <w:t>»</w:t>
            </w:r>
          </w:p>
        </w:tc>
      </w:tr>
      <w:tr w:rsidR="00CE1075" w:rsidRPr="008442E4" w14:paraId="7106A01D" w14:textId="77777777" w:rsidTr="00C428D6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15021" w:type="dxa"/>
          </w:tcPr>
          <w:p w14:paraId="35FBB8F4" w14:textId="7869C8A1" w:rsidR="000C44FE" w:rsidRPr="00C80145" w:rsidRDefault="009F64B2" w:rsidP="000C44FE">
            <w:pPr>
              <w:rPr>
                <w:lang w:val="uk-UA"/>
              </w:rPr>
            </w:pPr>
            <w:r w:rsidRPr="009F64B2">
              <w:rPr>
                <w:lang w:val="uk-UA"/>
              </w:rPr>
              <w:t>Д</w:t>
            </w:r>
            <w:r w:rsidRPr="0037759D">
              <w:rPr>
                <w:lang w:val="uk-UA"/>
              </w:rPr>
              <w:t>итяч</w:t>
            </w:r>
            <w:r w:rsidRPr="009F64B2">
              <w:rPr>
                <w:lang w:val="uk-UA"/>
              </w:rPr>
              <w:t>і</w:t>
            </w:r>
            <w:r w:rsidRPr="0037759D">
              <w:rPr>
                <w:lang w:val="uk-UA"/>
              </w:rPr>
              <w:t xml:space="preserve"> ендокринолог</w:t>
            </w:r>
            <w:r w:rsidRPr="009F64B2"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Pr="009F64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  <w:r w:rsidRPr="00E02919">
              <w:rPr>
                <w:lang w:val="uk-UA"/>
              </w:rPr>
              <w:t>ндокринолог</w:t>
            </w:r>
            <w:r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="00121A56">
              <w:rPr>
                <w:lang w:val="uk-UA"/>
              </w:rPr>
              <w:t xml:space="preserve"> </w:t>
            </w:r>
            <w:r w:rsidRPr="00E02919">
              <w:rPr>
                <w:lang w:val="uk-UA"/>
              </w:rPr>
              <w:t>дієтолог</w:t>
            </w:r>
            <w:r>
              <w:rPr>
                <w:lang w:val="uk-UA"/>
              </w:rPr>
              <w:t>и;</w:t>
            </w:r>
            <w:r w:rsidRPr="00E029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лікарі з</w:t>
            </w:r>
            <w:r w:rsidRPr="00E02919">
              <w:rPr>
                <w:lang w:val="uk-UA"/>
              </w:rPr>
              <w:t>агальн</w:t>
            </w:r>
            <w:r>
              <w:rPr>
                <w:lang w:val="uk-UA"/>
              </w:rPr>
              <w:t>ої</w:t>
            </w:r>
            <w:r w:rsidRPr="00E02919">
              <w:rPr>
                <w:lang w:val="uk-UA"/>
              </w:rPr>
              <w:t xml:space="preserve"> практик</w:t>
            </w:r>
            <w:r>
              <w:rPr>
                <w:lang w:val="uk-UA"/>
              </w:rPr>
              <w:t>и</w:t>
            </w:r>
            <w:r w:rsidRPr="00E02919">
              <w:rPr>
                <w:lang w:val="uk-UA"/>
              </w:rPr>
              <w:t xml:space="preserve"> - сімейна медицина</w:t>
            </w:r>
            <w:r>
              <w:rPr>
                <w:lang w:val="uk-UA"/>
              </w:rPr>
              <w:t>; к</w:t>
            </w:r>
            <w:r w:rsidRPr="00E02919">
              <w:rPr>
                <w:lang w:val="uk-UA"/>
              </w:rPr>
              <w:t>ардіолог</w:t>
            </w:r>
            <w:r>
              <w:rPr>
                <w:lang w:val="uk-UA"/>
              </w:rPr>
              <w:t>и; нефрологи</w:t>
            </w:r>
            <w:r w:rsidR="00445CEC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="00445CEC">
              <w:rPr>
                <w:lang w:val="uk-UA"/>
              </w:rPr>
              <w:t>т</w:t>
            </w:r>
            <w:r w:rsidRPr="0037759D">
              <w:rPr>
                <w:lang w:val="uk-UA"/>
              </w:rPr>
              <w:t>ерап</w:t>
            </w:r>
            <w:r w:rsidR="00445CEC">
              <w:rPr>
                <w:lang w:val="uk-UA"/>
              </w:rPr>
              <w:t>е</w:t>
            </w:r>
            <w:r w:rsidRPr="009F64B2">
              <w:rPr>
                <w:lang w:val="uk-UA"/>
              </w:rPr>
              <w:t>вти</w:t>
            </w:r>
            <w:r w:rsidR="00121A56">
              <w:rPr>
                <w:lang w:val="uk-UA"/>
              </w:rPr>
              <w:t>; неврологи</w:t>
            </w:r>
            <w:r w:rsidR="000C44FE">
              <w:rPr>
                <w:lang w:val="uk-UA"/>
              </w:rPr>
              <w:t>;</w:t>
            </w:r>
            <w:r w:rsidR="000C44FE" w:rsidRPr="000C44FE">
              <w:rPr>
                <w:lang w:val="uk-UA"/>
              </w:rPr>
              <w:t xml:space="preserve"> </w:t>
            </w:r>
            <w:r w:rsidR="000C44FE">
              <w:rPr>
                <w:lang w:val="uk-UA"/>
              </w:rPr>
              <w:t>к</w:t>
            </w:r>
            <w:r w:rsidR="000C44FE" w:rsidRPr="00C80145">
              <w:rPr>
                <w:lang w:val="uk-UA"/>
              </w:rPr>
              <w:t>лінічна лабораторна діагностика</w:t>
            </w:r>
          </w:p>
          <w:p w14:paraId="110F5F2D" w14:textId="2C1E15A8" w:rsidR="009F64B2" w:rsidRPr="0037759D" w:rsidRDefault="009F64B2" w:rsidP="000C44FE">
            <w:pPr>
              <w:rPr>
                <w:lang w:val="uk-UA"/>
              </w:rPr>
            </w:pPr>
          </w:p>
          <w:p w14:paraId="15C2FF51" w14:textId="77777777" w:rsidR="009F64B2" w:rsidRPr="009F64B2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</w:p>
          <w:p w14:paraId="6B1A74FB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D85F37" w14:paraId="10EB8A45" w14:textId="77777777" w:rsidTr="00C428D6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15021" w:type="dxa"/>
          </w:tcPr>
          <w:p w14:paraId="06A8B319" w14:textId="20EAD047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CE1075" w:rsidRPr="004B1191" w14:paraId="6615309C" w14:textId="77777777" w:rsidTr="00C428D6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15021" w:type="dxa"/>
          </w:tcPr>
          <w:p w14:paraId="037CCEC6" w14:textId="3BA250DF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9F64B2" w:rsidRPr="009F64B2">
              <w:rPr>
                <w:bCs/>
                <w:sz w:val="24"/>
                <w:szCs w:val="24"/>
                <w:lang w:val="uk-UA"/>
              </w:rPr>
              <w:t xml:space="preserve">0 </w:t>
            </w:r>
            <w:r w:rsidR="009F64B2">
              <w:rPr>
                <w:bCs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9F64B2">
              <w:rPr>
                <w:bCs/>
                <w:sz w:val="24"/>
                <w:szCs w:val="24"/>
                <w:lang w:val="uk-UA"/>
              </w:rPr>
              <w:t>офф</w:t>
            </w:r>
            <w:proofErr w:type="spellEnd"/>
            <w:r w:rsidR="009F64B2">
              <w:rPr>
                <w:bCs/>
                <w:sz w:val="24"/>
                <w:szCs w:val="24"/>
                <w:lang w:val="uk-UA"/>
              </w:rPr>
              <w:t>-лайн</w:t>
            </w:r>
          </w:p>
        </w:tc>
      </w:tr>
      <w:tr w:rsidR="00CE1075" w:rsidRPr="008442E4" w14:paraId="35E2F687" w14:textId="77777777" w:rsidTr="00C428D6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15021" w:type="dxa"/>
          </w:tcPr>
          <w:p w14:paraId="520F7406" w14:textId="7024F7A4" w:rsidR="00CE1075" w:rsidRPr="004B1191" w:rsidRDefault="00121A56" w:rsidP="00121A56">
            <w:pPr>
              <w:ind w:firstLine="7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121A56">
              <w:rPr>
                <w:sz w:val="16"/>
                <w:szCs w:val="16"/>
                <w:lang w:val="uk-UA"/>
              </w:rPr>
              <w:t>олова</w:t>
            </w:r>
            <w:r>
              <w:rPr>
                <w:sz w:val="16"/>
                <w:szCs w:val="16"/>
                <w:lang w:val="uk-UA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uk-UA"/>
              </w:rPr>
              <w:t>Маньковський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Б. М.; члени: проф. </w:t>
            </w:r>
            <w:proofErr w:type="spellStart"/>
            <w:r w:rsidR="001124C3">
              <w:rPr>
                <w:sz w:val="16"/>
                <w:szCs w:val="16"/>
                <w:lang w:val="uk-UA"/>
              </w:rPr>
              <w:t>Кучуєва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к. мед. н. </w:t>
            </w:r>
            <w:proofErr w:type="spellStart"/>
            <w:r w:rsidR="001124C3">
              <w:rPr>
                <w:sz w:val="16"/>
                <w:szCs w:val="16"/>
                <w:lang w:val="uk-UA"/>
              </w:rPr>
              <w:t>Марушко</w:t>
            </w:r>
            <w:proofErr w:type="spellEnd"/>
            <w:r w:rsidR="001124C3">
              <w:rPr>
                <w:sz w:val="16"/>
                <w:szCs w:val="16"/>
                <w:lang w:val="uk-UA"/>
              </w:rPr>
              <w:t xml:space="preserve"> Є. Ю.</w:t>
            </w:r>
          </w:p>
        </w:tc>
      </w:tr>
      <w:tr w:rsidR="00CE1075" w:rsidRPr="008442E4" w14:paraId="2D5EE147" w14:textId="77777777" w:rsidTr="00C428D6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15021" w:type="dxa"/>
          </w:tcPr>
          <w:p w14:paraId="5CD7A101" w14:textId="77777777" w:rsidR="00121A56" w:rsidRPr="00121A56" w:rsidRDefault="00121A56" w:rsidP="00121A56">
            <w:pPr>
              <w:ind w:firstLine="708"/>
              <w:rPr>
                <w:b/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Цукровий діабет являє собою актуальну медичну та соціальну проблему, яка зумовлена великою кількістю хворих, значним ризиком розвитку гострих і хронічних ускладнень та підвищенням інвалідності та смертності хворих на діабет.</w:t>
            </w:r>
          </w:p>
          <w:p w14:paraId="57487FE6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Своєчасна діагностика та лікування цукрового діабету потребує значних зусиль лікарів різного профілю – сімейних лікарів, терапевтів, ендокринологів, неврологів, офтальмологів та інших.</w:t>
            </w:r>
          </w:p>
          <w:p w14:paraId="135F80E9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 xml:space="preserve">Проведення </w:t>
            </w:r>
            <w:proofErr w:type="spellStart"/>
            <w:r w:rsidRPr="00121A56">
              <w:rPr>
                <w:sz w:val="16"/>
                <w:szCs w:val="16"/>
                <w:lang w:val="uk-UA"/>
              </w:rPr>
              <w:t>мультидисциплінарної</w:t>
            </w:r>
            <w:proofErr w:type="spellEnd"/>
            <w:r w:rsidRPr="00121A56">
              <w:rPr>
                <w:sz w:val="16"/>
                <w:szCs w:val="16"/>
                <w:lang w:val="uk-UA"/>
              </w:rPr>
              <w:t xml:space="preserve"> конференції сприяє підвищенню рівня обізнаності лікарів щодо проблеми цукрового діабету.</w:t>
            </w:r>
          </w:p>
          <w:p w14:paraId="51E122C4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</w:p>
          <w:p w14:paraId="44FF94EA" w14:textId="77777777" w:rsidR="00121A56" w:rsidRPr="00121A56" w:rsidRDefault="00121A56" w:rsidP="00121A56">
            <w:pPr>
              <w:rPr>
                <w:b/>
                <w:sz w:val="16"/>
                <w:szCs w:val="16"/>
              </w:rPr>
            </w:pPr>
            <w:proofErr w:type="spellStart"/>
            <w:r w:rsidRPr="00121A56">
              <w:rPr>
                <w:b/>
                <w:sz w:val="16"/>
                <w:szCs w:val="16"/>
              </w:rPr>
              <w:t>Вважаємо</w:t>
            </w:r>
            <w:proofErr w:type="spellEnd"/>
            <w:r w:rsidRPr="00121A5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b/>
                <w:sz w:val="16"/>
                <w:szCs w:val="16"/>
              </w:rPr>
              <w:t>за</w:t>
            </w:r>
            <w:proofErr w:type="spellEnd"/>
            <w:r w:rsidRPr="00121A5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b/>
                <w:sz w:val="16"/>
                <w:szCs w:val="16"/>
              </w:rPr>
              <w:t>необхідне</w:t>
            </w:r>
            <w:proofErr w:type="spellEnd"/>
            <w:r w:rsidRPr="00121A56">
              <w:rPr>
                <w:b/>
                <w:sz w:val="16"/>
                <w:szCs w:val="16"/>
              </w:rPr>
              <w:t>:</w:t>
            </w:r>
          </w:p>
          <w:p w14:paraId="1C00BB70" w14:textId="61075C98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Підвищити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активність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скринінгу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ранньої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діагностики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="00690FC7">
              <w:rPr>
                <w:sz w:val="16"/>
                <w:szCs w:val="16"/>
                <w:lang w:val="ru-RU"/>
              </w:rPr>
              <w:t xml:space="preserve"> </w:t>
            </w:r>
            <w:r w:rsidRPr="00121A56">
              <w:rPr>
                <w:sz w:val="16"/>
                <w:szCs w:val="16"/>
                <w:lang w:val="ru-RU"/>
              </w:rPr>
              <w:t>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типу.</w:t>
            </w:r>
          </w:p>
          <w:p w14:paraId="632376C6" w14:textId="479B3036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Ретельно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дотримуватись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стандартів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лікування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1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та 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</w:t>
            </w:r>
            <w:r w:rsidR="00690FC7">
              <w:rPr>
                <w:sz w:val="16"/>
                <w:szCs w:val="16"/>
                <w:lang w:val="ru-RU"/>
              </w:rPr>
              <w:t>у</w:t>
            </w:r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покращення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якості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життя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попередження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ускладнень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захворювання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629087E2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Забезпечити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щорічний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огляд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суміжними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спеціалістами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– офтальмологами, неврологами,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кардіологами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іншими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лікарями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необхідності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5DB9CFE7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Активніше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застосовувати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лікувальній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практиці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сучасні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препарати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інсуліну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цукрознижуючих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препаратів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досягнення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стійкої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компенсації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3C69B2DA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Досягати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цільових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рівнів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артеріального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тиску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вмісту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ліпідів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крові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попередження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розвитку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серцево-судинних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ускладнень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0AF32854" w14:textId="77777777" w:rsidR="00CE1075" w:rsidRPr="00121A56" w:rsidRDefault="00CE1075" w:rsidP="004B1191">
            <w:pPr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1075" w:rsidRPr="008442E4" w14:paraId="77F479A7" w14:textId="77777777" w:rsidTr="00C428D6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15021" w:type="dxa"/>
          </w:tcPr>
          <w:p w14:paraId="73E6CA86" w14:textId="410A6514" w:rsidR="00CE1075" w:rsidRPr="004B1191" w:rsidRDefault="009F64B2" w:rsidP="000C44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Підвище</w:t>
            </w:r>
            <w:r w:rsidR="001124C3">
              <w:rPr>
                <w:lang w:val="uk-UA"/>
              </w:rPr>
              <w:t>н</w:t>
            </w:r>
            <w:r>
              <w:rPr>
                <w:lang w:val="uk-UA"/>
              </w:rPr>
              <w:t>ня рівня знань спеціалістів у галузі новітніх метод</w:t>
            </w:r>
            <w:r w:rsidR="00445CEC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</w:t>
            </w:r>
            <w:r w:rsidR="001124C3">
              <w:rPr>
                <w:lang w:val="uk-UA"/>
              </w:rPr>
              <w:t xml:space="preserve">діагностики та </w:t>
            </w:r>
            <w:r w:rsidR="000C44FE" w:rsidRPr="00C80145">
              <w:rPr>
                <w:lang w:val="uk-UA"/>
              </w:rPr>
              <w:t>комплексного</w:t>
            </w:r>
            <w:r w:rsidR="000C44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лікування</w:t>
            </w:r>
            <w:r w:rsidR="001124C3">
              <w:rPr>
                <w:lang w:val="uk-UA"/>
              </w:rPr>
              <w:t xml:space="preserve"> </w:t>
            </w:r>
            <w:proofErr w:type="spellStart"/>
            <w:r w:rsidR="000C44FE">
              <w:rPr>
                <w:lang w:val="uk-UA"/>
              </w:rPr>
              <w:t>кардіо</w:t>
            </w:r>
            <w:proofErr w:type="spellEnd"/>
            <w:r w:rsidR="000C44FE">
              <w:rPr>
                <w:lang w:val="uk-UA"/>
              </w:rPr>
              <w:t>-</w:t>
            </w:r>
            <w:proofErr w:type="spellStart"/>
            <w:r w:rsidR="000C44FE">
              <w:rPr>
                <w:lang w:val="uk-UA"/>
              </w:rPr>
              <w:t>рен</w:t>
            </w:r>
            <w:r w:rsidR="000C44FE" w:rsidRPr="00C80145">
              <w:rPr>
                <w:lang w:val="uk-UA"/>
              </w:rPr>
              <w:t>ально</w:t>
            </w:r>
            <w:proofErr w:type="spellEnd"/>
            <w:r w:rsidR="000C44FE" w:rsidRPr="00C80145">
              <w:rPr>
                <w:lang w:val="uk-UA"/>
              </w:rPr>
              <w:t>-метаболічн</w:t>
            </w:r>
            <w:r w:rsidR="000C44FE">
              <w:rPr>
                <w:lang w:val="uk-UA"/>
              </w:rPr>
              <w:t>ого</w:t>
            </w:r>
            <w:r w:rsidR="000C44FE" w:rsidRPr="00C80145">
              <w:rPr>
                <w:lang w:val="uk-UA"/>
              </w:rPr>
              <w:t xml:space="preserve"> синдром</w:t>
            </w:r>
            <w:r w:rsidR="000C44FE">
              <w:rPr>
                <w:lang w:val="uk-UA"/>
              </w:rPr>
              <w:t>у</w:t>
            </w:r>
            <w:r>
              <w:rPr>
                <w:lang w:val="uk-UA"/>
              </w:rPr>
              <w:t xml:space="preserve">, попередження ускладнень </w:t>
            </w:r>
          </w:p>
        </w:tc>
      </w:tr>
      <w:tr w:rsidR="00CE1075" w:rsidRPr="00D85F37" w14:paraId="39249577" w14:textId="77777777" w:rsidTr="00C428D6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15021" w:type="dxa"/>
          </w:tcPr>
          <w:p w14:paraId="0D560C5A" w14:textId="1CA7DAF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F64B2">
              <w:rPr>
                <w:lang w:val="uk-UA"/>
              </w:rPr>
              <w:t>Офф</w:t>
            </w:r>
            <w:proofErr w:type="spellEnd"/>
            <w:r w:rsidRPr="009F64B2">
              <w:rPr>
                <w:lang w:val="uk-UA"/>
              </w:rPr>
              <w:t xml:space="preserve">-лайн </w:t>
            </w:r>
          </w:p>
        </w:tc>
      </w:tr>
      <w:tr w:rsidR="00CE1075" w:rsidRPr="004B1191" w14:paraId="32A1319B" w14:textId="77777777" w:rsidTr="00C428D6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Кількість балів БПР</w:t>
            </w:r>
          </w:p>
        </w:tc>
        <w:tc>
          <w:tcPr>
            <w:tcW w:w="15021" w:type="dxa"/>
          </w:tcPr>
          <w:p w14:paraId="09F261DE" w14:textId="3734E377" w:rsidR="00CE1075" w:rsidRPr="00C428D6" w:rsidRDefault="00C428D6" w:rsidP="004B1191">
            <w:pPr>
              <w:ind w:left="360"/>
              <w:jc w:val="center"/>
              <w:rPr>
                <w:lang w:val="uk-UA"/>
              </w:rPr>
            </w:pPr>
            <w:r w:rsidRPr="00C428D6">
              <w:rPr>
                <w:lang w:val="uk-UA"/>
              </w:rPr>
              <w:t xml:space="preserve">5 </w:t>
            </w:r>
          </w:p>
        </w:tc>
      </w:tr>
      <w:tr w:rsidR="00CE1075" w:rsidRPr="004B1191" w14:paraId="73318BD8" w14:textId="77777777" w:rsidTr="00C428D6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15021" w:type="dxa"/>
          </w:tcPr>
          <w:p w14:paraId="1E927224" w14:textId="50C5ADB5" w:rsidR="00CE1075" w:rsidRPr="004B1191" w:rsidRDefault="00771A44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31.10.</w:t>
            </w:r>
            <w:r w:rsidR="009F64B2" w:rsidRPr="009F64B2">
              <w:rPr>
                <w:lang w:val="uk-UA"/>
              </w:rPr>
              <w:t>202</w:t>
            </w:r>
            <w:r w:rsidR="00D85F37">
              <w:rPr>
                <w:lang w:val="uk-UA"/>
              </w:rPr>
              <w:t>3</w:t>
            </w:r>
          </w:p>
        </w:tc>
      </w:tr>
      <w:tr w:rsidR="00CE1075" w:rsidRPr="00771A44" w14:paraId="202A5143" w14:textId="77777777" w:rsidTr="00C428D6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15021" w:type="dxa"/>
          </w:tcPr>
          <w:p w14:paraId="735709C8" w14:textId="77777777" w:rsidR="00771A44" w:rsidRDefault="00771A44" w:rsidP="00771A44">
            <w:pPr>
              <w:widowControl/>
              <w:autoSpaceDE/>
              <w:autoSpaceDN/>
              <w:rPr>
                <w:lang w:val="ru-RU"/>
              </w:rPr>
            </w:pPr>
            <w:proofErr w:type="spellStart"/>
            <w:r w:rsidRPr="009F64B2">
              <w:rPr>
                <w:lang w:val="uk-UA"/>
              </w:rPr>
              <w:t>Офф</w:t>
            </w:r>
            <w:proofErr w:type="spellEnd"/>
            <w:r w:rsidRPr="009F64B2">
              <w:rPr>
                <w:lang w:val="uk-UA"/>
              </w:rPr>
              <w:t>-лайн – конференц-зал, готель «</w:t>
            </w:r>
            <w:r>
              <w:rPr>
                <w:lang w:val="uk-UA"/>
              </w:rPr>
              <w:t>Дністер</w:t>
            </w:r>
            <w:r w:rsidRPr="009F64B2">
              <w:rPr>
                <w:lang w:val="uk-UA"/>
              </w:rPr>
              <w:t xml:space="preserve">», </w:t>
            </w:r>
            <w:r>
              <w:rPr>
                <w:lang w:val="uk-UA"/>
              </w:rPr>
              <w:t>Львів</w:t>
            </w:r>
            <w:r w:rsidRPr="009F64B2">
              <w:rPr>
                <w:lang w:val="uk-UA"/>
              </w:rPr>
              <w:t>,</w:t>
            </w:r>
          </w:p>
          <w:p w14:paraId="282AA85B" w14:textId="2ED48F1E" w:rsidR="00B472F8" w:rsidRDefault="00771A44" w:rsidP="00B472F8">
            <w:pPr>
              <w:widowControl/>
              <w:autoSpaceDE/>
              <w:autoSpaceDN/>
              <w:rPr>
                <w:lang w:val="ru-RU"/>
              </w:rPr>
            </w:pPr>
            <w:r w:rsidRPr="009F64B2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Матейка</w:t>
            </w:r>
            <w:r w:rsidRPr="009F64B2">
              <w:rPr>
                <w:lang w:val="uk-UA"/>
              </w:rPr>
              <w:t>,</w:t>
            </w:r>
            <w:r>
              <w:rPr>
                <w:lang w:val="uk-UA"/>
              </w:rPr>
              <w:t>6,</w:t>
            </w:r>
            <w:r w:rsidRPr="009F64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Львів</w:t>
            </w:r>
            <w:r w:rsidRPr="009F64B2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Україна, </w:t>
            </w:r>
            <w:r w:rsidR="00B472F8">
              <w:rPr>
                <w:lang w:val="uk-UA"/>
              </w:rPr>
              <w:t>чи готель «</w:t>
            </w:r>
            <w:r w:rsidR="00B472F8" w:rsidRPr="00B472F8">
              <w:rPr>
                <w:color w:val="000000"/>
                <w:sz w:val="21"/>
                <w:szCs w:val="21"/>
                <w:lang w:val="ru-RU"/>
              </w:rPr>
              <w:t>Банк</w:t>
            </w:r>
            <w:r w:rsidR="00B472F8">
              <w:rPr>
                <w:color w:val="000000"/>
                <w:sz w:val="21"/>
                <w:szCs w:val="21"/>
                <w:lang w:val="ru-RU"/>
              </w:rPr>
              <w:t>»</w:t>
            </w:r>
            <w:r w:rsidR="00B472F8" w:rsidRPr="00B472F8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B472F8" w:rsidRPr="00B472F8">
              <w:rPr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="00B472F8" w:rsidRPr="00B472F8">
              <w:rPr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="00B472F8">
              <w:rPr>
                <w:color w:val="000000"/>
                <w:sz w:val="21"/>
                <w:szCs w:val="21"/>
              </w:rPr>
              <w:t>Листопадового</w:t>
            </w:r>
            <w:proofErr w:type="spellEnd"/>
            <w:r w:rsidR="00B472F8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472F8">
              <w:rPr>
                <w:color w:val="000000"/>
                <w:sz w:val="21"/>
                <w:szCs w:val="21"/>
              </w:rPr>
              <w:t>Чину</w:t>
            </w:r>
            <w:proofErr w:type="spellEnd"/>
            <w:r w:rsidR="00B472F8">
              <w:rPr>
                <w:color w:val="000000"/>
                <w:sz w:val="21"/>
                <w:szCs w:val="21"/>
              </w:rPr>
              <w:t>, 8</w:t>
            </w:r>
          </w:p>
          <w:p w14:paraId="6D242EF5" w14:textId="6D1F2FC5" w:rsidR="009F64B2" w:rsidRPr="004B1191" w:rsidRDefault="00771A44" w:rsidP="00771A4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обладнаний укриттям</w:t>
            </w:r>
          </w:p>
        </w:tc>
      </w:tr>
      <w:tr w:rsidR="00CE1075" w:rsidRPr="00690FC7" w14:paraId="295DBDC9" w14:textId="77777777" w:rsidTr="00C428D6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557374BD" w14:textId="775C118B" w:rsidR="00653620" w:rsidRDefault="00653620" w:rsidP="00653620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proofErr w:type="spellEnd"/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Микитович </w:t>
            </w:r>
          </w:p>
          <w:p w14:paraId="288DC30E" w14:textId="21E6DC44" w:rsidR="00690FC7" w:rsidRPr="00D85F37" w:rsidRDefault="00690FC7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Саєнко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Яна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Андріївна</w:t>
            </w:r>
          </w:p>
          <w:p w14:paraId="251711E9" w14:textId="4E72D75F" w:rsidR="00653620" w:rsidRDefault="00653620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Марушко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Юрьович</w:t>
            </w:r>
            <w:proofErr w:type="spellEnd"/>
          </w:p>
          <w:p w14:paraId="3FC5D705" w14:textId="6C5A091B" w:rsidR="000F2A01" w:rsidRPr="00143552" w:rsidRDefault="000F2A01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3B9ED0DD" w14:textId="77777777" w:rsidR="00653620" w:rsidRPr="00D00440" w:rsidRDefault="00653620" w:rsidP="00653620">
            <w:pPr>
              <w:rPr>
                <w:lang w:val="uk-UA"/>
              </w:rPr>
            </w:pPr>
          </w:p>
          <w:p w14:paraId="40BCE303" w14:textId="2846F20D" w:rsidR="00CE1075" w:rsidRPr="004B1191" w:rsidRDefault="00CE1075" w:rsidP="00690FC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8442E4" w14:paraId="7CCC4E9E" w14:textId="77777777" w:rsidTr="00C428D6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0075CA53" w14:textId="0459FA49" w:rsidR="00653620" w:rsidRPr="00D0044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proofErr w:type="spellEnd"/>
            <w:r w:rsidRPr="00653620">
              <w:rPr>
                <w:sz w:val="20"/>
                <w:szCs w:val="20"/>
                <w:lang w:val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Член-кореспондент Національної академії медичних наук</w:t>
            </w:r>
            <w:r w:rsidR="001124C3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України, професор, заслужений діяч науки і техніки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Завідувач кафедри діабетології Національної медичної академії післядипломної освіти імені П. Л.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Шупика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Працював у провідних університетах світу – Північно-Західному університеті (Чикаго, США), Університеті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Майамі</w:t>
            </w:r>
            <w:proofErr w:type="spellEnd"/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(США), Національному Інституті цукрового діабету (Дюссельдорф, Німеччина). Голова правління Української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діабетологічної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асоціації. Поле наукових інтересів: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цереброваскулярні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ускладнення цукрового діабету, діабетична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нейропатія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, серцево-судинні захворювання у хворих на</w:t>
            </w:r>
            <w:r w:rsidR="00D85F37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цукровий діабет. Головний редактор журналу «Діабет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Ожиріння Метаболічний синдром».</w:t>
            </w:r>
          </w:p>
          <w:p w14:paraId="41DF7F8F" w14:textId="3C7028D8" w:rsidR="0065362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E41D468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Яна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Саєнко</w:t>
            </w:r>
            <w:proofErr w:type="spellEnd"/>
            <w:r w:rsidRPr="00D00440">
              <w:rPr>
                <w:sz w:val="20"/>
                <w:szCs w:val="20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Лікар-ендокринолог вищої категорії, кандидат медичних наук, провідний науковий співробітник відділу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діабетології ДУ «НПМЦДКК МОЗ України»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. 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провідним ендокринологом ДУ «НПМЦДКК МОЗ України», ученицею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.-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кор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. Національної Академії Медичних Наук України, професора Бориса Микитовича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Маньковського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. Є професійним та чуйним лікарем, з індивідуальним підходом до кожного пацієнта. Яна Андріївна є членом Української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діабетологічної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асоціації, лектором міжнародного освітнього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проєкту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"Академія діабету: Діабет від А до Я", великої кількості ендокринологічних конференцій, форумів та майстер-класів, на яких представляє найсучасніші доказові підходи в лікуванні ендокринологічних захворювань. Проходила стажування 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Хельсінки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(Фінляндія), Тель-Авів (Ізраїль). </w:t>
            </w:r>
          </w:p>
          <w:p w14:paraId="7E7E612F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Сферою медичних інтересів є розвиток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кардіометаболічної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медицини в Україні та профілактика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кардіоваскулярних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ускладнень у пацієнтів з цукровим діабетом. 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співавтором дослідження світового рівня, присвяченому вивченню генетичних маркерів розвитку ускладнень цукрового діабету 1 та 2 типів спільно із провідними центрами Фінляндії та Швеції. </w:t>
            </w:r>
          </w:p>
          <w:p w14:paraId="40595295" w14:textId="77777777" w:rsidR="00143552" w:rsidRDefault="00143552" w:rsidP="00143552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0050B180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Марушко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Завідувач відділення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кардіометаболічних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захворювань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,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Науково-практичний медичний центр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дитячої кардіології та кардіохірургії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МОЗ України. Старший науковий співробітник відділу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діабетології, інтервенційний кардіолог, кандидат медичних наук, заслужений лікар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Є активним науковцем, учасником та спікером конференцій не лише в Україні, але й поза межами. Володіє ультразвуковою діагностикою судин та серця, інтервенційними методами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реваскуляризації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судин серця. Провідний спеціаліст ДУ «НПМЦ ДКК МОЗ України» із імплантації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оклюдерів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вушка лівого передсердя. Проходив міжнародні стажування у Швеції, Швейцарії, Німеччині.</w:t>
            </w:r>
          </w:p>
          <w:p w14:paraId="32B61E31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A0F815B" w14:textId="77644BB1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0C1E2DB6" w14:textId="44C0B344" w:rsidR="00CE1075" w:rsidRPr="004B1191" w:rsidRDefault="00CE1075" w:rsidP="001124C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8442E4" w14:paraId="6B2FDDB1" w14:textId="77777777" w:rsidTr="00C428D6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15021" w:type="dxa"/>
          </w:tcPr>
          <w:p w14:paraId="19B76A15" w14:textId="77777777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</w:p>
          <w:tbl>
            <w:tblPr>
              <w:tblStyle w:val="a8"/>
              <w:tblW w:w="10348" w:type="dxa"/>
              <w:tblLook w:val="04A0" w:firstRow="1" w:lastRow="0" w:firstColumn="1" w:lastColumn="0" w:noHBand="0" w:noVBand="1"/>
            </w:tblPr>
            <w:tblGrid>
              <w:gridCol w:w="1701"/>
              <w:gridCol w:w="2694"/>
              <w:gridCol w:w="5953"/>
            </w:tblGrid>
            <w:tr w:rsidR="008442E4" w:rsidRPr="00D13F6D" w14:paraId="1CB97912" w14:textId="77777777" w:rsidTr="00114232">
              <w:trPr>
                <w:trHeight w:val="429"/>
              </w:trPr>
              <w:tc>
                <w:tcPr>
                  <w:tcW w:w="1701" w:type="dxa"/>
                </w:tcPr>
                <w:p w14:paraId="02DD1946" w14:textId="77777777" w:rsidR="008442E4" w:rsidRPr="00D13F6D" w:rsidRDefault="008442E4" w:rsidP="008442E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771F315F" w14:textId="77777777" w:rsidR="008442E4" w:rsidRPr="00D13F6D" w:rsidRDefault="008442E4" w:rsidP="008442E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Доповідач</w:t>
                  </w:r>
                </w:p>
              </w:tc>
              <w:tc>
                <w:tcPr>
                  <w:tcW w:w="5953" w:type="dxa"/>
                  <w:vAlign w:val="center"/>
                </w:tcPr>
                <w:p w14:paraId="02B60A65" w14:textId="77777777" w:rsidR="008442E4" w:rsidRPr="00D13F6D" w:rsidRDefault="008442E4" w:rsidP="008442E4">
                  <w:pP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Назва доповіді</w:t>
                  </w:r>
                </w:p>
              </w:tc>
            </w:tr>
            <w:tr w:rsidR="008442E4" w:rsidRPr="00D13F6D" w14:paraId="63F3CBBD" w14:textId="77777777" w:rsidTr="00114232">
              <w:trPr>
                <w:trHeight w:val="622"/>
              </w:trPr>
              <w:tc>
                <w:tcPr>
                  <w:tcW w:w="1701" w:type="dxa"/>
                  <w:vAlign w:val="center"/>
                </w:tcPr>
                <w:p w14:paraId="126659BF" w14:textId="77777777" w:rsidR="008442E4" w:rsidRPr="00D13F6D" w:rsidRDefault="008442E4" w:rsidP="008442E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15:30–16:00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7B8DB353" w14:textId="77777777" w:rsidR="008442E4" w:rsidRPr="00D13F6D" w:rsidRDefault="008442E4" w:rsidP="008442E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0625672D" w14:textId="77777777" w:rsidR="008442E4" w:rsidRPr="00D13F6D" w:rsidRDefault="008442E4" w:rsidP="008442E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Реєстрація учасників. Вітальна Кава</w:t>
                  </w:r>
                </w:p>
              </w:tc>
            </w:tr>
            <w:tr w:rsidR="008442E4" w:rsidRPr="00D13F6D" w14:paraId="3CE4ABD4" w14:textId="77777777" w:rsidTr="00114232">
              <w:trPr>
                <w:trHeight w:val="866"/>
              </w:trPr>
              <w:tc>
                <w:tcPr>
                  <w:tcW w:w="1701" w:type="dxa"/>
                  <w:vAlign w:val="center"/>
                </w:tcPr>
                <w:p w14:paraId="1ADBF9D0" w14:textId="77777777" w:rsidR="008442E4" w:rsidRPr="00D13F6D" w:rsidRDefault="008442E4" w:rsidP="008442E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16:00 – 16:10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040B6679" w14:textId="77777777" w:rsidR="008442E4" w:rsidRPr="00D13F6D" w:rsidRDefault="008442E4" w:rsidP="008442E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bookmarkStart w:id="0" w:name="_Hlk55811760"/>
                  <w:proofErr w:type="spellStart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Б.М</w:t>
                  </w:r>
                </w:p>
              </w:tc>
              <w:tc>
                <w:tcPr>
                  <w:tcW w:w="5953" w:type="dxa"/>
                  <w:vAlign w:val="center"/>
                </w:tcPr>
                <w:p w14:paraId="4466F57E" w14:textId="77777777" w:rsidR="008442E4" w:rsidRPr="00D13F6D" w:rsidRDefault="008442E4" w:rsidP="008442E4">
                  <w:pP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Вітальне слово. Відкриття конференції</w:t>
                  </w:r>
                </w:p>
              </w:tc>
            </w:tr>
            <w:tr w:rsidR="008442E4" w:rsidRPr="008442E4" w14:paraId="2C590338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2BA0C1AD" w14:textId="77777777" w:rsidR="008442E4" w:rsidRPr="00EA6E76" w:rsidRDefault="008442E4" w:rsidP="008442E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16:10–16:30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5132E5A2" w14:textId="77777777" w:rsidR="008442E4" w:rsidRPr="00EA6E76" w:rsidRDefault="008442E4" w:rsidP="008442E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Б.М</w:t>
                  </w:r>
                </w:p>
              </w:tc>
              <w:tc>
                <w:tcPr>
                  <w:tcW w:w="5953" w:type="dxa"/>
                  <w:vAlign w:val="center"/>
                </w:tcPr>
                <w:p w14:paraId="28A06540" w14:textId="77777777" w:rsidR="008442E4" w:rsidRPr="00EA6E76" w:rsidRDefault="008442E4" w:rsidP="008442E4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Цукровий діабет 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та </w:t>
                  </w:r>
                  <w:proofErr w:type="spellStart"/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коморбідність</w:t>
                  </w:r>
                  <w:proofErr w:type="spellEnd"/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: новини конгресів 2023 року або «</w:t>
                  </w:r>
                  <w:proofErr w:type="spellStart"/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Кардіометаболічне</w:t>
                  </w:r>
                  <w:proofErr w:type="spellEnd"/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 здоров’я для пацієнтів України: новини 2023»</w:t>
                  </w:r>
                </w:p>
              </w:tc>
            </w:tr>
            <w:tr w:rsidR="008442E4" w:rsidRPr="008442E4" w14:paraId="7D58A851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6DDD534F" w14:textId="77777777" w:rsidR="008442E4" w:rsidRPr="00EA6E76" w:rsidRDefault="008442E4" w:rsidP="008442E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16:30–16:50</w:t>
                  </w:r>
                </w:p>
              </w:tc>
              <w:tc>
                <w:tcPr>
                  <w:tcW w:w="2694" w:type="dxa"/>
                  <w:vAlign w:val="center"/>
                </w:tcPr>
                <w:p w14:paraId="5ED1E0FA" w14:textId="77777777" w:rsidR="008442E4" w:rsidRPr="00EA6E76" w:rsidRDefault="008442E4" w:rsidP="008442E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Марушко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Є.Ю. </w:t>
                  </w:r>
                </w:p>
              </w:tc>
              <w:tc>
                <w:tcPr>
                  <w:tcW w:w="5953" w:type="dxa"/>
                  <w:vAlign w:val="center"/>
                </w:tcPr>
                <w:p w14:paraId="34B0CA96" w14:textId="77777777" w:rsidR="008442E4" w:rsidRPr="00EA6E76" w:rsidRDefault="008442E4" w:rsidP="008442E4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ведення пацієнта з CCЗ та метаболічними порушеннями: погляд кардіолога</w:t>
                  </w:r>
                </w:p>
              </w:tc>
            </w:tr>
            <w:tr w:rsidR="008442E4" w:rsidRPr="00D109FD" w14:paraId="2B0674FC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4D3E24BC" w14:textId="77777777" w:rsidR="008442E4" w:rsidRPr="00EA6E76" w:rsidRDefault="008442E4" w:rsidP="008442E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>16:50–17:10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64141D22" w14:textId="77777777" w:rsidR="008442E4" w:rsidRPr="00EA6E76" w:rsidRDefault="008442E4" w:rsidP="008442E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Саєнко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Я.Ю.</w:t>
                  </w:r>
                  <w:r w:rsidRPr="00EA6E76">
                    <w:rPr>
                      <w:rFonts w:ascii="Arial" w:hAnsi="Arial" w:cs="Arial"/>
                      <w:i/>
                      <w:iCs/>
                      <w:lang w:val="uk-UA"/>
                    </w:rPr>
                    <w:t>    </w:t>
                  </w:r>
                </w:p>
              </w:tc>
              <w:tc>
                <w:tcPr>
                  <w:tcW w:w="5953" w:type="dxa"/>
                  <w:vAlign w:val="center"/>
                </w:tcPr>
                <w:p w14:paraId="72AE7D36" w14:textId="77777777" w:rsidR="008442E4" w:rsidRPr="00EA6E76" w:rsidRDefault="008442E4" w:rsidP="008442E4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лікування пацієнта з ЦД 2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-го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 типу та ССЗ: погляд ендокринолога</w:t>
                  </w:r>
                </w:p>
              </w:tc>
            </w:tr>
            <w:tr w:rsidR="008442E4" w:rsidRPr="008442E4" w14:paraId="7DBF5C0B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31C29E78" w14:textId="77777777" w:rsidR="008442E4" w:rsidRPr="00EA6E76" w:rsidRDefault="008442E4" w:rsidP="008442E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17:10–1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8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: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94" w:type="dxa"/>
                  <w:vAlign w:val="center"/>
                </w:tcPr>
                <w:p w14:paraId="124640E8" w14:textId="77777777" w:rsidR="008442E4" w:rsidRPr="00EA6E76" w:rsidRDefault="008442E4" w:rsidP="008442E4">
                  <w:pPr>
                    <w:spacing w:line="312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Б.М</w:t>
                  </w:r>
                  <w:r>
                    <w:rPr>
                      <w:rFonts w:ascii="Arial" w:hAnsi="Arial" w:cs="Arial"/>
                      <w:color w:val="005AD2"/>
                      <w:sz w:val="21"/>
                      <w:szCs w:val="21"/>
                      <w:lang w:val="uk-UA"/>
                    </w:rPr>
                    <w:t xml:space="preserve"> </w:t>
                  </w:r>
                  <w:proofErr w:type="spellStart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Добровинська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В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2C34B98F" w14:textId="77777777" w:rsidR="008442E4" w:rsidRPr="00EA6E76" w:rsidRDefault="008442E4" w:rsidP="008442E4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Нові «судді» на полі досягнення компенсації цукрового діабету</w:t>
                  </w:r>
                </w:p>
              </w:tc>
            </w:tr>
            <w:tr w:rsidR="008442E4" w:rsidRPr="00EA6E76" w14:paraId="60D53B40" w14:textId="77777777" w:rsidTr="00114232">
              <w:trPr>
                <w:trHeight w:val="716"/>
              </w:trPr>
              <w:tc>
                <w:tcPr>
                  <w:tcW w:w="1701" w:type="dxa"/>
                  <w:vAlign w:val="center"/>
                </w:tcPr>
                <w:p w14:paraId="313AFB92" w14:textId="77777777" w:rsidR="008442E4" w:rsidRPr="00EA6E76" w:rsidRDefault="008442E4" w:rsidP="008442E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18:10–18:30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3ED1E755" w14:textId="77777777" w:rsidR="008442E4" w:rsidRPr="00EA6E76" w:rsidRDefault="008442E4" w:rsidP="008442E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15A472CF" w14:textId="77777777" w:rsidR="008442E4" w:rsidRPr="00EA6E76" w:rsidRDefault="008442E4" w:rsidP="008442E4">
                  <w:pPr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Відповіді на запитання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. Тестування</w:t>
                  </w:r>
                </w:p>
              </w:tc>
            </w:tr>
            <w:bookmarkEnd w:id="0"/>
          </w:tbl>
          <w:p w14:paraId="6F4EEE19" w14:textId="77777777" w:rsidR="008442E4" w:rsidRPr="00EA6E76" w:rsidRDefault="008442E4" w:rsidP="008442E4">
            <w:pPr>
              <w:jc w:val="center"/>
              <w:rPr>
                <w:lang w:val="uk-UA"/>
              </w:rPr>
            </w:pPr>
          </w:p>
          <w:p w14:paraId="167A6945" w14:textId="77777777" w:rsidR="00143552" w:rsidRPr="00C428D6" w:rsidRDefault="00143552" w:rsidP="00143552">
            <w:pPr>
              <w:rPr>
                <w:lang w:val="ru-RU"/>
              </w:rPr>
            </w:pPr>
            <w:bookmarkStart w:id="1" w:name="_GoBack"/>
            <w:bookmarkEnd w:id="1"/>
          </w:p>
          <w:p w14:paraId="203D5F89" w14:textId="77777777" w:rsidR="00653620" w:rsidRPr="00C428D6" w:rsidRDefault="00653620" w:rsidP="00653620">
            <w:pPr>
              <w:spacing w:before="285" w:line="182" w:lineRule="atLeast"/>
              <w:rPr>
                <w:rFonts w:ascii="Calibri" w:hAnsi="Calibri"/>
                <w:b/>
                <w:bCs/>
                <w:sz w:val="15"/>
                <w:szCs w:val="15"/>
                <w:lang w:val="ru-RU" w:eastAsia="ru-RU"/>
              </w:rPr>
            </w:pPr>
          </w:p>
          <w:p w14:paraId="6D86C908" w14:textId="77777777" w:rsidR="00653620" w:rsidRPr="009E6738" w:rsidRDefault="00653620" w:rsidP="00653620">
            <w:pPr>
              <w:spacing w:before="285" w:line="182" w:lineRule="atLeast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6DB35EF" w14:textId="77777777" w:rsidR="00653620" w:rsidRPr="00C428D6" w:rsidRDefault="00653620" w:rsidP="00653620">
            <w:pPr>
              <w:spacing w:before="120" w:after="420" w:line="212" w:lineRule="atLeast"/>
              <w:rPr>
                <w:rFonts w:ascii="Calibri" w:hAnsi="Calibri"/>
                <w:sz w:val="15"/>
                <w:szCs w:val="15"/>
                <w:lang w:val="ru-RU" w:eastAsia="ru-RU"/>
              </w:rPr>
            </w:pPr>
          </w:p>
          <w:p w14:paraId="6E0FB216" w14:textId="112851B5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8442E4" w14:paraId="73328824" w14:textId="77777777" w:rsidTr="00C428D6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15021" w:type="dxa"/>
          </w:tcPr>
          <w:p w14:paraId="349C81F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1191" w:rsidRPr="008442E4" w14:paraId="70EA0166" w14:textId="77777777" w:rsidTr="00C428D6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021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2E38" w14:textId="77777777" w:rsidR="00924F55" w:rsidRDefault="00924F55">
      <w:r>
        <w:separator/>
      </w:r>
    </w:p>
  </w:endnote>
  <w:endnote w:type="continuationSeparator" w:id="0">
    <w:p w14:paraId="35B71D63" w14:textId="77777777" w:rsidR="00924F55" w:rsidRDefault="0092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_Ò_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1426" w14:textId="77777777" w:rsidR="009F64B2" w:rsidRDefault="009F6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924F55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5089" w14:textId="77777777" w:rsidR="009F64B2" w:rsidRDefault="009F6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93BD2" w14:textId="77777777" w:rsidR="00924F55" w:rsidRDefault="00924F55">
      <w:r>
        <w:separator/>
      </w:r>
    </w:p>
  </w:footnote>
  <w:footnote w:type="continuationSeparator" w:id="0">
    <w:p w14:paraId="2A8A71BC" w14:textId="77777777" w:rsidR="00924F55" w:rsidRDefault="0092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AFDD" w14:textId="77777777" w:rsidR="009F64B2" w:rsidRDefault="009F64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2FF5" w14:textId="77777777" w:rsidR="009F64B2" w:rsidRDefault="009F64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2841" w14:textId="77777777" w:rsidR="009F64B2" w:rsidRDefault="009F6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142"/>
    <w:multiLevelType w:val="hybridMultilevel"/>
    <w:tmpl w:val="7108C59A"/>
    <w:lvl w:ilvl="0" w:tplc="A01CEA92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C44FE"/>
    <w:rsid w:val="000F2A01"/>
    <w:rsid w:val="001124C3"/>
    <w:rsid w:val="00121A56"/>
    <w:rsid w:val="00125770"/>
    <w:rsid w:val="00143552"/>
    <w:rsid w:val="00174C04"/>
    <w:rsid w:val="001C58F8"/>
    <w:rsid w:val="001E7394"/>
    <w:rsid w:val="002169C8"/>
    <w:rsid w:val="00234AC2"/>
    <w:rsid w:val="00246DF6"/>
    <w:rsid w:val="0043246E"/>
    <w:rsid w:val="00445CEC"/>
    <w:rsid w:val="004B1191"/>
    <w:rsid w:val="00535855"/>
    <w:rsid w:val="00564D84"/>
    <w:rsid w:val="005D5570"/>
    <w:rsid w:val="00606183"/>
    <w:rsid w:val="00630B79"/>
    <w:rsid w:val="00653620"/>
    <w:rsid w:val="00690FC7"/>
    <w:rsid w:val="006A24F4"/>
    <w:rsid w:val="006B3ADB"/>
    <w:rsid w:val="006B6326"/>
    <w:rsid w:val="0073333D"/>
    <w:rsid w:val="00740D66"/>
    <w:rsid w:val="00771A44"/>
    <w:rsid w:val="0079789F"/>
    <w:rsid w:val="007B20C6"/>
    <w:rsid w:val="007B6336"/>
    <w:rsid w:val="008442E4"/>
    <w:rsid w:val="008F49F4"/>
    <w:rsid w:val="00924F55"/>
    <w:rsid w:val="009263D8"/>
    <w:rsid w:val="009530DE"/>
    <w:rsid w:val="009E6738"/>
    <w:rsid w:val="009F64B2"/>
    <w:rsid w:val="00A4355B"/>
    <w:rsid w:val="00A906A9"/>
    <w:rsid w:val="00AB3B28"/>
    <w:rsid w:val="00B27B3E"/>
    <w:rsid w:val="00B472F8"/>
    <w:rsid w:val="00BE6EA7"/>
    <w:rsid w:val="00C22BFA"/>
    <w:rsid w:val="00C25150"/>
    <w:rsid w:val="00C428D6"/>
    <w:rsid w:val="00CE1075"/>
    <w:rsid w:val="00D43DDE"/>
    <w:rsid w:val="00D6360E"/>
    <w:rsid w:val="00D677E5"/>
    <w:rsid w:val="00D85F37"/>
    <w:rsid w:val="00D9739D"/>
    <w:rsid w:val="00DC1BE6"/>
    <w:rsid w:val="00DF7B8E"/>
    <w:rsid w:val="00E90974"/>
    <w:rsid w:val="00EB66CA"/>
    <w:rsid w:val="00F16D82"/>
    <w:rsid w:val="00F5361B"/>
    <w:rsid w:val="00F5507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6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4B2"/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653620"/>
    <w:pPr>
      <w:widowControl/>
      <w:autoSpaceDE/>
      <w:autoSpaceDN/>
    </w:pPr>
    <w:rPr>
      <w:rFonts w:ascii="Calibri" w:eastAsiaTheme="minorHAnsi" w:hAnsi="Calibri"/>
      <w:sz w:val="18"/>
      <w:szCs w:val="18"/>
      <w:lang w:val="ru-RU" w:eastAsia="ru-RU"/>
    </w:rPr>
  </w:style>
  <w:style w:type="paragraph" w:customStyle="1" w:styleId="p2">
    <w:name w:val="p2"/>
    <w:basedOn w:val="a"/>
    <w:rsid w:val="00653620"/>
    <w:pPr>
      <w:widowControl/>
      <w:autoSpaceDE/>
      <w:autoSpaceDN/>
      <w:spacing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3">
    <w:name w:val="p3"/>
    <w:basedOn w:val="a"/>
    <w:rsid w:val="00653620"/>
    <w:pPr>
      <w:widowControl/>
      <w:autoSpaceDE/>
      <w:autoSpaceDN/>
      <w:spacing w:before="210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7">
    <w:name w:val="p7"/>
    <w:basedOn w:val="a"/>
    <w:rsid w:val="00653620"/>
    <w:pPr>
      <w:widowControl/>
      <w:autoSpaceDE/>
      <w:autoSpaceDN/>
      <w:spacing w:after="75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8">
    <w:name w:val="p8"/>
    <w:basedOn w:val="a"/>
    <w:rsid w:val="00653620"/>
    <w:pPr>
      <w:widowControl/>
      <w:autoSpaceDE/>
      <w:autoSpaceDN/>
      <w:spacing w:after="120" w:line="182" w:lineRule="atLeast"/>
      <w:ind w:left="1485" w:hanging="1485"/>
    </w:pPr>
    <w:rPr>
      <w:rFonts w:ascii="Calibri" w:eastAsiaTheme="minorHAnsi" w:hAnsi="Calibri"/>
      <w:sz w:val="15"/>
      <w:szCs w:val="15"/>
      <w:lang w:val="ru-RU" w:eastAsia="ru-RU"/>
    </w:rPr>
  </w:style>
  <w:style w:type="character" w:customStyle="1" w:styleId="apple-converted-space">
    <w:name w:val="apple-converted-space"/>
    <w:basedOn w:val="a0"/>
    <w:rsid w:val="00653620"/>
  </w:style>
  <w:style w:type="paragraph" w:styleId="HTML">
    <w:name w:val="HTML Preformatted"/>
    <w:basedOn w:val="a"/>
    <w:link w:val="HTML0"/>
    <w:uiPriority w:val="99"/>
    <w:semiHidden/>
    <w:unhideWhenUsed/>
    <w:rsid w:val="00143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63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0C4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Пользователь Microsoft Office</cp:lastModifiedBy>
  <cp:revision>6</cp:revision>
  <dcterms:created xsi:type="dcterms:W3CDTF">2023-05-03T07:27:00Z</dcterms:created>
  <dcterms:modified xsi:type="dcterms:W3CDTF">2023-10-08T13:49:00Z</dcterms:modified>
</cp:coreProperties>
</file>