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7CB2E6C7" w:rsidR="00EB66CA" w:rsidRPr="003F4C1A" w:rsidRDefault="004B1191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F64B2">
        <w:rPr>
          <w:b/>
          <w:iCs/>
          <w:color w:val="000000" w:themeColor="text1"/>
          <w:sz w:val="28"/>
          <w:szCs w:val="28"/>
          <w:lang w:val="uk-UA"/>
        </w:rPr>
        <w:t>науково-практична конференція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9"/>
        <w:gridCol w:w="7380"/>
      </w:tblGrid>
      <w:tr w:rsidR="00CE1075" w:rsidRPr="004B1191" w14:paraId="5A692AA6" w14:textId="77777777" w:rsidTr="00C428D6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15021" w:type="dxa"/>
          </w:tcPr>
          <w:p w14:paraId="6B3E4141" w14:textId="77777777" w:rsidR="006406A4" w:rsidRPr="006406A4" w:rsidRDefault="006406A4" w:rsidP="006406A4">
            <w:pPr>
              <w:ind w:left="360"/>
              <w:jc w:val="center"/>
              <w:rPr>
                <w:lang w:val="uk-UA"/>
              </w:rPr>
            </w:pPr>
            <w:r w:rsidRPr="006406A4">
              <w:rPr>
                <w:lang w:val="uk-UA"/>
              </w:rPr>
              <w:t>Науково-практична конференція в очному форматі</w:t>
            </w:r>
          </w:p>
          <w:p w14:paraId="4E5A4FBA" w14:textId="57C06B4A" w:rsidR="006406A4" w:rsidRPr="00D13F6D" w:rsidRDefault="00246B83" w:rsidP="006406A4">
            <w:pPr>
              <w:ind w:left="3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«</w:t>
            </w:r>
            <w:r w:rsidR="006406A4" w:rsidRPr="006406A4">
              <w:rPr>
                <w:lang w:val="uk-UA"/>
              </w:rPr>
              <w:t>Клуб Ендокринологічних Новацій</w:t>
            </w:r>
            <w:r>
              <w:rPr>
                <w:lang w:val="uk-UA"/>
              </w:rPr>
              <w:t>»</w:t>
            </w:r>
            <w:bookmarkStart w:id="0" w:name="_GoBack"/>
            <w:bookmarkEnd w:id="0"/>
          </w:p>
          <w:p w14:paraId="68673500" w14:textId="7D0CB30F" w:rsidR="00CE1075" w:rsidRPr="009F64B2" w:rsidRDefault="00CE107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E1075" w:rsidRPr="009F64B2" w14:paraId="224DD496" w14:textId="77777777" w:rsidTr="00C428D6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15021" w:type="dxa"/>
          </w:tcPr>
          <w:p w14:paraId="089DA19E" w14:textId="03B9F8C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 w:rsidR="00445CEC">
              <w:rPr>
                <w:lang w:val="uk-UA"/>
              </w:rPr>
              <w:t>«</w:t>
            </w:r>
            <w:r w:rsidRPr="0015380D">
              <w:rPr>
                <w:lang w:val="uk-UA"/>
              </w:rPr>
              <w:t>Українська діабетологічна асоціація</w:t>
            </w:r>
            <w:r w:rsidR="00445CEC">
              <w:rPr>
                <w:lang w:val="uk-UA"/>
              </w:rPr>
              <w:t>»</w:t>
            </w:r>
          </w:p>
        </w:tc>
      </w:tr>
      <w:tr w:rsidR="00CE1075" w:rsidRPr="004B1191" w14:paraId="1DB2B7D6" w14:textId="77777777" w:rsidTr="00C428D6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15021" w:type="dxa"/>
          </w:tcPr>
          <w:p w14:paraId="41CAD74F" w14:textId="022CD73C" w:rsidR="00CE1075" w:rsidRPr="004B1191" w:rsidRDefault="00445CEC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>
              <w:rPr>
                <w:lang w:val="uk-UA"/>
              </w:rPr>
              <w:t>«</w:t>
            </w:r>
            <w:r w:rsidRPr="0015380D">
              <w:rPr>
                <w:lang w:val="uk-UA"/>
              </w:rPr>
              <w:t>Українська діабетологічна асоціація</w:t>
            </w:r>
            <w:r>
              <w:rPr>
                <w:lang w:val="uk-UA"/>
              </w:rPr>
              <w:t>»</w:t>
            </w:r>
          </w:p>
        </w:tc>
      </w:tr>
      <w:tr w:rsidR="00CE1075" w:rsidRPr="00246B83" w14:paraId="7106A01D" w14:textId="77777777" w:rsidTr="00C428D6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15021" w:type="dxa"/>
          </w:tcPr>
          <w:p w14:paraId="110F5F2D" w14:textId="7C248803" w:rsidR="009F64B2" w:rsidRPr="0037759D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  <w:r w:rsidRPr="009F64B2">
              <w:rPr>
                <w:lang w:val="uk-UA"/>
              </w:rPr>
              <w:t>Д</w:t>
            </w:r>
            <w:r w:rsidRPr="0037759D">
              <w:rPr>
                <w:lang w:val="uk-UA"/>
              </w:rPr>
              <w:t>итяч</w:t>
            </w:r>
            <w:r w:rsidRPr="009F64B2">
              <w:rPr>
                <w:lang w:val="uk-UA"/>
              </w:rPr>
              <w:t>і</w:t>
            </w:r>
            <w:r w:rsidRPr="0037759D">
              <w:rPr>
                <w:lang w:val="uk-UA"/>
              </w:rPr>
              <w:t xml:space="preserve"> ендокринолог</w:t>
            </w:r>
            <w:r w:rsidRPr="009F64B2"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Pr="009F64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  <w:r w:rsidRPr="00E02919">
              <w:rPr>
                <w:lang w:val="uk-UA"/>
              </w:rPr>
              <w:t>ндокринолог</w:t>
            </w:r>
            <w:r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="00121A56">
              <w:rPr>
                <w:lang w:val="uk-UA"/>
              </w:rPr>
              <w:t xml:space="preserve"> </w:t>
            </w:r>
            <w:r w:rsidRPr="00E02919">
              <w:rPr>
                <w:lang w:val="uk-UA"/>
              </w:rPr>
              <w:t>дієтолог</w:t>
            </w:r>
            <w:r>
              <w:rPr>
                <w:lang w:val="uk-UA"/>
              </w:rPr>
              <w:t>и;</w:t>
            </w:r>
            <w:r w:rsidRPr="00E029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лікарі з</w:t>
            </w:r>
            <w:r w:rsidRPr="00E02919">
              <w:rPr>
                <w:lang w:val="uk-UA"/>
              </w:rPr>
              <w:t>агальн</w:t>
            </w:r>
            <w:r>
              <w:rPr>
                <w:lang w:val="uk-UA"/>
              </w:rPr>
              <w:t>ої</w:t>
            </w:r>
            <w:r w:rsidRPr="00E02919">
              <w:rPr>
                <w:lang w:val="uk-UA"/>
              </w:rPr>
              <w:t xml:space="preserve"> практик</w:t>
            </w:r>
            <w:r>
              <w:rPr>
                <w:lang w:val="uk-UA"/>
              </w:rPr>
              <w:t>и</w:t>
            </w:r>
            <w:r w:rsidRPr="00E02919">
              <w:rPr>
                <w:lang w:val="uk-UA"/>
              </w:rPr>
              <w:t xml:space="preserve"> - сімейна медицина</w:t>
            </w:r>
            <w:r>
              <w:rPr>
                <w:lang w:val="uk-UA"/>
              </w:rPr>
              <w:t>; к</w:t>
            </w:r>
            <w:r w:rsidRPr="00E02919">
              <w:rPr>
                <w:lang w:val="uk-UA"/>
              </w:rPr>
              <w:t>ардіолог</w:t>
            </w:r>
            <w:r>
              <w:rPr>
                <w:lang w:val="uk-UA"/>
              </w:rPr>
              <w:t>и; нефрологи</w:t>
            </w:r>
            <w:r w:rsidR="00445CEC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="00445CEC">
              <w:rPr>
                <w:lang w:val="uk-UA"/>
              </w:rPr>
              <w:t>т</w:t>
            </w:r>
            <w:r w:rsidRPr="0037759D">
              <w:rPr>
                <w:lang w:val="uk-UA"/>
              </w:rPr>
              <w:t>ерап</w:t>
            </w:r>
            <w:r w:rsidR="00445CEC">
              <w:rPr>
                <w:lang w:val="uk-UA"/>
              </w:rPr>
              <w:t>е</w:t>
            </w:r>
            <w:r w:rsidRPr="009F64B2">
              <w:rPr>
                <w:lang w:val="uk-UA"/>
              </w:rPr>
              <w:t>вти</w:t>
            </w:r>
            <w:r w:rsidR="00121A56">
              <w:rPr>
                <w:lang w:val="uk-UA"/>
              </w:rPr>
              <w:t>; неврологи</w:t>
            </w:r>
            <w:r w:rsidR="008B181F">
              <w:rPr>
                <w:lang w:val="uk-UA"/>
              </w:rPr>
              <w:t>; клінічна лабораторна діагностика</w:t>
            </w:r>
          </w:p>
          <w:p w14:paraId="15C2FF51" w14:textId="77777777" w:rsidR="009F64B2" w:rsidRPr="009F64B2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</w:p>
          <w:p w14:paraId="6B1A74FB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D85F37" w14:paraId="10EB8A45" w14:textId="77777777" w:rsidTr="00C428D6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15021" w:type="dxa"/>
          </w:tcPr>
          <w:p w14:paraId="06A8B319" w14:textId="20EAD047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CE1075" w:rsidRPr="004B1191" w14:paraId="6615309C" w14:textId="77777777" w:rsidTr="00C428D6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15021" w:type="dxa"/>
          </w:tcPr>
          <w:p w14:paraId="037CCEC6" w14:textId="3BA250DF" w:rsidR="00CE1075" w:rsidRPr="009F64B2" w:rsidRDefault="006B6326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9F64B2" w:rsidRPr="009F64B2">
              <w:rPr>
                <w:bCs/>
                <w:sz w:val="24"/>
                <w:szCs w:val="24"/>
                <w:lang w:val="uk-UA"/>
              </w:rPr>
              <w:t xml:space="preserve">0 </w:t>
            </w:r>
            <w:r w:rsidR="009F64B2">
              <w:rPr>
                <w:bCs/>
                <w:sz w:val="24"/>
                <w:szCs w:val="24"/>
                <w:lang w:val="uk-UA"/>
              </w:rPr>
              <w:t>– офф-лайн</w:t>
            </w:r>
          </w:p>
        </w:tc>
      </w:tr>
      <w:tr w:rsidR="00CE1075" w:rsidRPr="00246B83" w14:paraId="35E2F687" w14:textId="77777777" w:rsidTr="00C428D6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15021" w:type="dxa"/>
          </w:tcPr>
          <w:p w14:paraId="520F7406" w14:textId="5966A187" w:rsidR="00CE1075" w:rsidRPr="004B1191" w:rsidRDefault="00121A56" w:rsidP="00121A56">
            <w:pPr>
              <w:ind w:firstLine="708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121A56">
              <w:rPr>
                <w:sz w:val="16"/>
                <w:szCs w:val="16"/>
                <w:lang w:val="uk-UA"/>
              </w:rPr>
              <w:t>олова</w:t>
            </w:r>
            <w:r>
              <w:rPr>
                <w:sz w:val="16"/>
                <w:szCs w:val="16"/>
                <w:lang w:val="uk-UA"/>
              </w:rPr>
              <w:t xml:space="preserve">: Маньковський Б. М.; члени: проф. </w:t>
            </w:r>
            <w:r w:rsidR="001124C3">
              <w:rPr>
                <w:sz w:val="16"/>
                <w:szCs w:val="16"/>
                <w:lang w:val="uk-UA"/>
              </w:rPr>
              <w:t>Кучуєва</w:t>
            </w:r>
            <w:r>
              <w:rPr>
                <w:sz w:val="16"/>
                <w:szCs w:val="16"/>
                <w:lang w:val="uk-UA"/>
              </w:rPr>
              <w:t xml:space="preserve">, к. мед. н. </w:t>
            </w:r>
            <w:r w:rsidR="001124C3">
              <w:rPr>
                <w:sz w:val="16"/>
                <w:szCs w:val="16"/>
                <w:lang w:val="uk-UA"/>
              </w:rPr>
              <w:t>Марушко Є. Ю.</w:t>
            </w:r>
          </w:p>
        </w:tc>
      </w:tr>
      <w:tr w:rsidR="00CE1075" w:rsidRPr="00246B83" w14:paraId="2D5EE147" w14:textId="77777777" w:rsidTr="00C428D6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15021" w:type="dxa"/>
          </w:tcPr>
          <w:p w14:paraId="5CD7A101" w14:textId="77777777" w:rsidR="00121A56" w:rsidRPr="00121A56" w:rsidRDefault="00121A56" w:rsidP="00121A56">
            <w:pPr>
              <w:ind w:firstLine="708"/>
              <w:rPr>
                <w:b/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Цукровий діабет являє собою актуальну медичну та соціальну проблему, яка зумовлена великою кількістю хворих, значним ризиком розвитку гострих і хронічних ускладнень та підвищенням інвалідності та смертності хворих на діабет.</w:t>
            </w:r>
          </w:p>
          <w:p w14:paraId="57487FE6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Своєчасна діагностика та лікування цукрового діабету потребує значних зусиль лікарів різного профілю – сімейних лікарів, терапевтів, ендокринологів, неврологів, офтальмологів та інших.</w:t>
            </w:r>
          </w:p>
          <w:p w14:paraId="135F80E9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Проведення мультидисциплінарної конференції сприяє підвищенню рівня обізнаності лікарів щодо проблеми цукрового діабету.</w:t>
            </w:r>
          </w:p>
          <w:p w14:paraId="51E122C4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</w:p>
          <w:p w14:paraId="44FF94EA" w14:textId="77777777" w:rsidR="00121A56" w:rsidRPr="00121A56" w:rsidRDefault="00121A56" w:rsidP="00121A56">
            <w:pPr>
              <w:rPr>
                <w:b/>
                <w:sz w:val="16"/>
                <w:szCs w:val="16"/>
              </w:rPr>
            </w:pPr>
            <w:r w:rsidRPr="00121A56">
              <w:rPr>
                <w:b/>
                <w:sz w:val="16"/>
                <w:szCs w:val="16"/>
              </w:rPr>
              <w:t>Вважаємо за необхідне:</w:t>
            </w:r>
          </w:p>
          <w:p w14:paraId="1C00BB70" w14:textId="61075C98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Підвищити активність скринінгу з метою ранньої діагностики цукрового діабету</w:t>
            </w:r>
            <w:r w:rsidR="00690FC7">
              <w:rPr>
                <w:sz w:val="16"/>
                <w:szCs w:val="16"/>
                <w:lang w:val="ru-RU"/>
              </w:rPr>
              <w:t xml:space="preserve"> </w:t>
            </w:r>
            <w:r w:rsidRPr="00121A56">
              <w:rPr>
                <w:sz w:val="16"/>
                <w:szCs w:val="16"/>
                <w:lang w:val="ru-RU"/>
              </w:rPr>
              <w:t>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типу.</w:t>
            </w:r>
          </w:p>
          <w:p w14:paraId="632376C6" w14:textId="479B3036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Ретельно дотримуватись стандартів лікування хворих на цукровий діабет 1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та 2</w:t>
            </w:r>
            <w:r w:rsidR="00690FC7">
              <w:rPr>
                <w:sz w:val="16"/>
                <w:szCs w:val="16"/>
                <w:lang w:val="ru-RU"/>
              </w:rPr>
              <w:t>-го</w:t>
            </w:r>
            <w:r w:rsidRPr="00121A56">
              <w:rPr>
                <w:sz w:val="16"/>
                <w:szCs w:val="16"/>
                <w:lang w:val="ru-RU"/>
              </w:rPr>
              <w:t xml:space="preserve"> тип</w:t>
            </w:r>
            <w:r w:rsidR="00690FC7">
              <w:rPr>
                <w:sz w:val="16"/>
                <w:szCs w:val="16"/>
                <w:lang w:val="ru-RU"/>
              </w:rPr>
              <w:t>у</w:t>
            </w:r>
            <w:r w:rsidRPr="00121A56">
              <w:rPr>
                <w:sz w:val="16"/>
                <w:szCs w:val="16"/>
                <w:lang w:val="ru-RU"/>
              </w:rPr>
              <w:t xml:space="preserve"> з метою покращення якості життя хворих та попередження ускладнень захворювання.</w:t>
            </w:r>
          </w:p>
          <w:p w14:paraId="629087E2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Забезпечити щорічний огляд хворих на цукровий діабет суміжними спеціалістами – офтальмологами, неврологами, кардіологами та іншими лікарями за необхідності.</w:t>
            </w:r>
          </w:p>
          <w:p w14:paraId="5DB9CFE7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Активніше застосовувати у лікувальній практиці сучасні препарати інсуліну та цукрознижуючих препаратів з метою досягнення стійкої компенсації цукрового діабету.</w:t>
            </w:r>
          </w:p>
          <w:p w14:paraId="3C69B2DA" w14:textId="77777777" w:rsidR="00121A56" w:rsidRPr="00121A56" w:rsidRDefault="00121A56" w:rsidP="00121A56">
            <w:pPr>
              <w:widowControl/>
              <w:numPr>
                <w:ilvl w:val="0"/>
                <w:numId w:val="5"/>
              </w:numPr>
              <w:tabs>
                <w:tab w:val="left" w:pos="993"/>
              </w:tabs>
              <w:autoSpaceDE/>
              <w:autoSpaceDN/>
              <w:ind w:left="0" w:firstLine="709"/>
              <w:contextualSpacing/>
              <w:rPr>
                <w:sz w:val="16"/>
                <w:szCs w:val="16"/>
                <w:lang w:val="ru-RU"/>
              </w:rPr>
            </w:pPr>
            <w:r w:rsidRPr="00121A56">
              <w:rPr>
                <w:sz w:val="16"/>
                <w:szCs w:val="16"/>
                <w:lang w:val="ru-RU"/>
              </w:rPr>
              <w:t>Досягати цільових рівнів артеріального тиску, вмісту ліпідів у крові з метою попередження розвитку серцево-судинних ускладнень цукрового діабету.</w:t>
            </w:r>
          </w:p>
          <w:p w14:paraId="0AF32854" w14:textId="77777777" w:rsidR="00CE1075" w:rsidRPr="00121A56" w:rsidRDefault="00CE1075" w:rsidP="004B1191">
            <w:pPr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1075" w:rsidRPr="00246B83" w14:paraId="77F479A7" w14:textId="77777777" w:rsidTr="00C428D6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15021" w:type="dxa"/>
          </w:tcPr>
          <w:p w14:paraId="73E6CA86" w14:textId="13D2A967" w:rsidR="00CE1075" w:rsidRPr="004B1191" w:rsidRDefault="008B181F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Підвищення рівня знань спеціалістів у галузі новітніх методів діагностики та </w:t>
            </w:r>
            <w:r w:rsidRPr="00C80145">
              <w:rPr>
                <w:lang w:val="uk-UA"/>
              </w:rPr>
              <w:t>комплексного</w:t>
            </w:r>
            <w:r>
              <w:rPr>
                <w:lang w:val="uk-UA"/>
              </w:rPr>
              <w:t xml:space="preserve"> лікування кардіо-рен</w:t>
            </w:r>
            <w:r w:rsidRPr="00C80145">
              <w:rPr>
                <w:lang w:val="uk-UA"/>
              </w:rPr>
              <w:t>ально-метаболічн</w:t>
            </w:r>
            <w:r>
              <w:rPr>
                <w:lang w:val="uk-UA"/>
              </w:rPr>
              <w:t>ого</w:t>
            </w:r>
            <w:r w:rsidRPr="00C80145">
              <w:rPr>
                <w:lang w:val="uk-UA"/>
              </w:rPr>
              <w:t xml:space="preserve"> синдром</w:t>
            </w:r>
            <w:r>
              <w:rPr>
                <w:lang w:val="uk-UA"/>
              </w:rPr>
              <w:t>у, попередження ускладнень</w:t>
            </w:r>
          </w:p>
        </w:tc>
      </w:tr>
      <w:tr w:rsidR="00CE1075" w:rsidRPr="00D85F37" w14:paraId="39249577" w14:textId="77777777" w:rsidTr="00C428D6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Форма заходу</w:t>
            </w:r>
          </w:p>
        </w:tc>
        <w:tc>
          <w:tcPr>
            <w:tcW w:w="15021" w:type="dxa"/>
          </w:tcPr>
          <w:p w14:paraId="0D560C5A" w14:textId="1CA7DAF5" w:rsidR="00CE1075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64B2">
              <w:rPr>
                <w:lang w:val="uk-UA"/>
              </w:rPr>
              <w:t xml:space="preserve">Офф-лайн </w:t>
            </w:r>
          </w:p>
        </w:tc>
      </w:tr>
      <w:tr w:rsidR="00CE1075" w:rsidRPr="004B1191" w14:paraId="32A1319B" w14:textId="77777777" w:rsidTr="00C428D6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15021" w:type="dxa"/>
          </w:tcPr>
          <w:p w14:paraId="09F261DE" w14:textId="3734E377" w:rsidR="00CE1075" w:rsidRPr="00C428D6" w:rsidRDefault="00C428D6" w:rsidP="004B1191">
            <w:pPr>
              <w:ind w:left="360"/>
              <w:jc w:val="center"/>
              <w:rPr>
                <w:lang w:val="uk-UA"/>
              </w:rPr>
            </w:pPr>
            <w:r w:rsidRPr="00C428D6">
              <w:rPr>
                <w:lang w:val="uk-UA"/>
              </w:rPr>
              <w:t xml:space="preserve">5 </w:t>
            </w:r>
          </w:p>
        </w:tc>
      </w:tr>
      <w:tr w:rsidR="00CE1075" w:rsidRPr="004B1191" w14:paraId="73318BD8" w14:textId="77777777" w:rsidTr="00C428D6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15021" w:type="dxa"/>
          </w:tcPr>
          <w:p w14:paraId="1E927224" w14:textId="3B4D5EE9" w:rsidR="00CE1075" w:rsidRPr="004B1191" w:rsidRDefault="00FA0FF8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07.11</w:t>
            </w:r>
            <w:r w:rsidR="009F64B2" w:rsidRPr="009F64B2">
              <w:rPr>
                <w:lang w:val="uk-UA"/>
              </w:rPr>
              <w:t>.202</w:t>
            </w:r>
            <w:r w:rsidR="00D85F37">
              <w:rPr>
                <w:lang w:val="uk-UA"/>
              </w:rPr>
              <w:t>3</w:t>
            </w:r>
          </w:p>
        </w:tc>
      </w:tr>
      <w:tr w:rsidR="00CE1075" w:rsidRPr="00D6360E" w14:paraId="202A5143" w14:textId="77777777" w:rsidTr="00C428D6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15021" w:type="dxa"/>
          </w:tcPr>
          <w:p w14:paraId="54EDD622" w14:textId="25006370" w:rsidR="0087138B" w:rsidRPr="00C02704" w:rsidRDefault="009F64B2" w:rsidP="0087138B">
            <w:pPr>
              <w:widowControl/>
              <w:autoSpaceDE/>
              <w:autoSpaceDN/>
              <w:rPr>
                <w:lang w:val="uk-UA"/>
              </w:rPr>
            </w:pPr>
            <w:r w:rsidRPr="009F64B2">
              <w:rPr>
                <w:lang w:val="uk-UA"/>
              </w:rPr>
              <w:t xml:space="preserve">Офф-лайн – </w:t>
            </w:r>
            <w:r w:rsidR="00E90B76">
              <w:rPr>
                <w:lang w:val="uk-UA"/>
              </w:rPr>
              <w:t>Івано-Франківськ</w:t>
            </w:r>
            <w:r w:rsidR="00E90B76" w:rsidRPr="009F64B2">
              <w:rPr>
                <w:lang w:val="uk-UA"/>
              </w:rPr>
              <w:t>,</w:t>
            </w:r>
            <w:r w:rsidR="00E90B76">
              <w:rPr>
                <w:lang w:val="uk-UA"/>
              </w:rPr>
              <w:t xml:space="preserve"> </w:t>
            </w:r>
            <w:r w:rsidRPr="009F64B2">
              <w:rPr>
                <w:lang w:val="uk-UA"/>
              </w:rPr>
              <w:t>готель</w:t>
            </w:r>
            <w:r w:rsidR="00C02704" w:rsidRPr="0087138B">
              <w:rPr>
                <w:color w:val="000000"/>
                <w:sz w:val="21"/>
                <w:szCs w:val="21"/>
                <w:lang w:val="ru-RU"/>
              </w:rPr>
              <w:t xml:space="preserve"> Надія</w:t>
            </w:r>
            <w:r w:rsidR="00C02704">
              <w:rPr>
                <w:color w:val="000000"/>
                <w:sz w:val="21"/>
                <w:szCs w:val="21"/>
                <w:lang w:val="ru-RU"/>
              </w:rPr>
              <w:t>,</w:t>
            </w:r>
            <w:r w:rsidR="00C02704" w:rsidRPr="0087138B">
              <w:rPr>
                <w:color w:val="000000"/>
                <w:sz w:val="21"/>
                <w:szCs w:val="21"/>
                <w:lang w:val="ru-RU"/>
              </w:rPr>
              <w:t xml:space="preserve"> вул. </w:t>
            </w:r>
            <w:r w:rsidR="00C02704" w:rsidRPr="00C02704">
              <w:rPr>
                <w:color w:val="000000"/>
                <w:sz w:val="21"/>
                <w:szCs w:val="21"/>
                <w:lang w:val="ru-RU"/>
              </w:rPr>
              <w:t>Незалежності, 40</w:t>
            </w:r>
            <w:r w:rsidR="00C02704">
              <w:rPr>
                <w:color w:val="000000"/>
                <w:sz w:val="21"/>
                <w:szCs w:val="21"/>
                <w:lang w:val="ru-RU"/>
              </w:rPr>
              <w:t xml:space="preserve">, </w:t>
            </w:r>
            <w:r w:rsidR="008B181F" w:rsidRPr="009F64B2">
              <w:rPr>
                <w:lang w:val="uk-UA"/>
              </w:rPr>
              <w:t>конференц-зал,</w:t>
            </w:r>
            <w:r w:rsidR="00C02704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обладнаний укриттям</w:t>
            </w:r>
            <w:r w:rsidR="0087138B">
              <w:rPr>
                <w:lang w:val="uk-UA"/>
              </w:rPr>
              <w:t xml:space="preserve"> </w:t>
            </w:r>
          </w:p>
          <w:p w14:paraId="34E075C9" w14:textId="678F7255" w:rsidR="009F64B2" w:rsidRPr="009F64B2" w:rsidRDefault="009F64B2" w:rsidP="00E90B76">
            <w:pPr>
              <w:widowControl/>
              <w:autoSpaceDE/>
              <w:autoSpaceDN/>
              <w:rPr>
                <w:lang w:val="uk-UA"/>
              </w:rPr>
            </w:pPr>
          </w:p>
          <w:p w14:paraId="6D242EF5" w14:textId="14DA1263" w:rsidR="009F64B2" w:rsidRPr="004B1191" w:rsidRDefault="009F64B2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690FC7" w14:paraId="295DBDC9" w14:textId="77777777" w:rsidTr="00C428D6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557374BD" w14:textId="775C118B" w:rsidR="00653620" w:rsidRDefault="00653620" w:rsidP="00653620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Маньковський</w:t>
            </w:r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Борис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Микитович </w:t>
            </w:r>
          </w:p>
          <w:p w14:paraId="288DC30E" w14:textId="21E6DC44" w:rsidR="00690FC7" w:rsidRPr="00D85F37" w:rsidRDefault="00690FC7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Саєнко Яна </w:t>
            </w:r>
            <w:r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Андріївна</w:t>
            </w:r>
          </w:p>
          <w:p w14:paraId="251711E9" w14:textId="4E72D75F" w:rsidR="00653620" w:rsidRDefault="00653620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 xml:space="preserve">Марушко Евген </w:t>
            </w:r>
            <w:r w:rsidRPr="00D85F37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Юрьович</w:t>
            </w:r>
          </w:p>
          <w:p w14:paraId="3FC5D705" w14:textId="5D9F4DC0" w:rsidR="000F2A01" w:rsidRPr="00143552" w:rsidRDefault="000F2A01" w:rsidP="00D85F37">
            <w:pPr>
              <w:adjustRightInd w:val="0"/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3B9ED0DD" w14:textId="77777777" w:rsidR="00653620" w:rsidRPr="00D00440" w:rsidRDefault="00653620" w:rsidP="00653620">
            <w:pPr>
              <w:rPr>
                <w:lang w:val="uk-UA"/>
              </w:rPr>
            </w:pPr>
          </w:p>
          <w:p w14:paraId="40BCE303" w14:textId="2846F20D" w:rsidR="00CE1075" w:rsidRPr="004B1191" w:rsidRDefault="00CE1075" w:rsidP="00690FC7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6406A4" w14:paraId="7CCC4E9E" w14:textId="77777777" w:rsidTr="00C428D6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15021" w:type="dxa"/>
          </w:tcPr>
          <w:p w14:paraId="0075CA53" w14:textId="380507D0" w:rsidR="00653620" w:rsidRPr="00D0044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Борис Маньковський</w:t>
            </w:r>
            <w:r w:rsidRPr="00653620">
              <w:rPr>
                <w:sz w:val="20"/>
                <w:szCs w:val="20"/>
                <w:lang w:val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Член-кореспондент Національної академії медичних наук</w:t>
            </w:r>
            <w:r w:rsidR="001124C3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України, професор, заслужений діяч науки і техніки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Завідувач кафедри діабетології Національної медичної академії післядипломної освіти імені П. Л. Шупика.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Працював у провідних університетах світу – Північно-Західному університеті (Чикаго, США), Університеті Майамі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(США), Національному Інституті цукрового діабету (Дюссельдорф, Німеччина). Голова правління Української діабетологічної асоціації. Поле наукових інтересів: церебро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-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васкулярні ускладнення цукрового діабету, діабетична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нейропатія, серцево-судинні захворювання у хворих на</w:t>
            </w:r>
            <w:r w:rsidR="00D85F37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цукровий діабет. Головний редактор журналу «Діабет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Ожиріння Метаболічний синдром».</w:t>
            </w:r>
          </w:p>
          <w:p w14:paraId="41DF7F8F" w14:textId="3C7028D8" w:rsidR="0065362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2E2BDFC" w14:textId="3F9F2964" w:rsidR="00690FC7" w:rsidRDefault="00690FC7" w:rsidP="00A906A9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5803A7AF" w14:textId="77777777" w:rsidR="00690FC7" w:rsidRPr="00A906A9" w:rsidRDefault="00690FC7" w:rsidP="00A906A9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590209E1" w14:textId="77777777" w:rsidR="0065362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E41D468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Яна Саєнко</w:t>
            </w:r>
            <w:r w:rsidRPr="00D00440">
              <w:rPr>
                <w:sz w:val="20"/>
                <w:szCs w:val="20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Лікар-ендокринолог вищої категорії, кандидат медичних наук, провідний науковий співробітник відділу кардіоваскулярної діабетології ДУ «НПМЦДКК МОЗ України»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. 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провідним ендокринологом ДУ «НПМЦДКК МОЗ України», ученицею чл.-кор. Національної Академії Медичних Наук України, професора Бориса Микитовича Маньковського. Є професійним та чуйним лікарем, з індивідуальним підходом до кожного пацієнта. Яна Андріївна є членом Української діабетологічної асоціації, лектором міжнародного освітнього проєкту "Академія діабету: Діабет від А до Я", великої кількості ендокринологічних конференцій, форумів та майстер-класів, на яких представляє найсучасніші доказові підходи в лікуванні ендокринологічних захворювань. Проходила стажування у Хельсінки (Фінляндія), Тель-Авів (Ізраїль). </w:t>
            </w:r>
          </w:p>
          <w:p w14:paraId="7E7E612F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Сферою медичних інтересів є розвиток кардіометаболічної медицини в Україні та профілактика кардіоваскулярних ускладнень у пацієнтів з цукровим діабетом. 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Є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співавтором дослідження світового рівня, присвяченому вивченню генетичних маркерів розвитку ускладнень цукрового діабету 1 та 2 типів спільно із провідними центрами Фінляндії та Швеції. </w:t>
            </w:r>
          </w:p>
          <w:p w14:paraId="40595295" w14:textId="77777777" w:rsidR="00143552" w:rsidRDefault="00143552" w:rsidP="00143552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311B8CFA" w14:textId="77777777" w:rsidR="00143552" w:rsidRPr="00143552" w:rsidRDefault="00143552" w:rsidP="00143552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656D8F5D" w14:textId="77777777" w:rsidR="00653620" w:rsidRDefault="00653620" w:rsidP="00653620">
            <w:pPr>
              <w:rPr>
                <w:rFonts w:ascii="Calibri" w:hAnsi="Calibri"/>
                <w:b/>
                <w:sz w:val="15"/>
                <w:szCs w:val="15"/>
                <w:lang w:val="uk-UA" w:eastAsia="ru-RU"/>
              </w:rPr>
            </w:pPr>
          </w:p>
          <w:p w14:paraId="0050B180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  <w:r w:rsidRPr="00D00440">
              <w:rPr>
                <w:rFonts w:ascii="Calibri" w:hAnsi="Calibri"/>
                <w:b/>
                <w:sz w:val="15"/>
                <w:szCs w:val="15"/>
                <w:lang w:val="uk-UA" w:eastAsia="ru-RU"/>
              </w:rPr>
              <w:t>Евген Марушко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Завідувач відділення кардіометаболічних захворювань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>,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Науково-практичний медичний центр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дитячої кардіології та кардіохірургії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МОЗ України. Старший науковий співробітник відділу кардіоваскулярної діабетології, інтервенційний кардіолог, кандидат медичних наук, заслужений лікар України.</w:t>
            </w:r>
            <w:r>
              <w:rPr>
                <w:rFonts w:ascii="Calibri" w:hAnsi="Calibri"/>
                <w:sz w:val="15"/>
                <w:szCs w:val="15"/>
                <w:lang w:val="uk-UA" w:eastAsia="ru-RU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 w:eastAsia="ru-RU"/>
              </w:rPr>
              <w:t>Є активним науковцем, учасником та спікером конференцій не лише в Україні, але й поза межами. Володіє ультразвуковою діагностикою судин та серця, інтервенційними методами реваскуляризації судин серця. Провідний спеціаліст ДУ «НПМЦ ДКК МОЗ України» із імплантації оклюдерів вушка лівого передсердя. Проходив міжнародні стажування у Швеції, Швейцарії, Німеччині.</w:t>
            </w:r>
          </w:p>
          <w:p w14:paraId="32B61E31" w14:textId="77777777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37DF303C" w14:textId="77777777" w:rsidR="00653620" w:rsidRPr="0073333D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A0F815B" w14:textId="77644BB1" w:rsidR="00653620" w:rsidRPr="00D00440" w:rsidRDefault="00653620" w:rsidP="00653620">
            <w:pPr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0C1E2DB6" w14:textId="44C0B344" w:rsidR="00CE1075" w:rsidRPr="004B1191" w:rsidRDefault="00CE1075" w:rsidP="001124C3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6406A4" w14:paraId="6B2FDDB1" w14:textId="77777777" w:rsidTr="00C428D6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15021" w:type="dxa"/>
          </w:tcPr>
          <w:p w14:paraId="097397DA" w14:textId="77777777" w:rsidR="00653620" w:rsidRPr="00653620" w:rsidRDefault="00653620" w:rsidP="00653620">
            <w:pPr>
              <w:spacing w:after="30" w:line="182" w:lineRule="atLeast"/>
              <w:rPr>
                <w:rFonts w:ascii="Calibri" w:hAnsi="Calibri"/>
                <w:sz w:val="10"/>
                <w:szCs w:val="10"/>
                <w:lang w:val="uk-UA" w:eastAsia="ru-RU"/>
              </w:rPr>
            </w:pPr>
          </w:p>
          <w:tbl>
            <w:tblPr>
              <w:tblStyle w:val="a8"/>
              <w:tblW w:w="10348" w:type="dxa"/>
              <w:tblLook w:val="04A0" w:firstRow="1" w:lastRow="0" w:firstColumn="1" w:lastColumn="0" w:noHBand="0" w:noVBand="1"/>
            </w:tblPr>
            <w:tblGrid>
              <w:gridCol w:w="1701"/>
              <w:gridCol w:w="2694"/>
              <w:gridCol w:w="5953"/>
            </w:tblGrid>
            <w:tr w:rsidR="00C02704" w:rsidRPr="00D13F6D" w14:paraId="0CC45959" w14:textId="77777777" w:rsidTr="00114232">
              <w:trPr>
                <w:trHeight w:val="429"/>
              </w:trPr>
              <w:tc>
                <w:tcPr>
                  <w:tcW w:w="1701" w:type="dxa"/>
                </w:tcPr>
                <w:p w14:paraId="280751D0" w14:textId="77777777" w:rsidR="00C02704" w:rsidRPr="00D13F6D" w:rsidRDefault="00C02704" w:rsidP="00C027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3BDA618B" w14:textId="77777777" w:rsidR="00C02704" w:rsidRPr="00D13F6D" w:rsidRDefault="00C02704" w:rsidP="00C027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Доповідач</w:t>
                  </w:r>
                </w:p>
              </w:tc>
              <w:tc>
                <w:tcPr>
                  <w:tcW w:w="5953" w:type="dxa"/>
                  <w:vAlign w:val="center"/>
                </w:tcPr>
                <w:p w14:paraId="43DCE830" w14:textId="77777777" w:rsidR="00C02704" w:rsidRPr="00D13F6D" w:rsidRDefault="00C02704" w:rsidP="00C02704">
                  <w:pP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Назва доповіді</w:t>
                  </w:r>
                </w:p>
              </w:tc>
            </w:tr>
            <w:tr w:rsidR="00C02704" w:rsidRPr="00D13F6D" w14:paraId="5762018D" w14:textId="77777777" w:rsidTr="00114232">
              <w:trPr>
                <w:trHeight w:val="622"/>
              </w:trPr>
              <w:tc>
                <w:tcPr>
                  <w:tcW w:w="1701" w:type="dxa"/>
                  <w:vAlign w:val="center"/>
                </w:tcPr>
                <w:p w14:paraId="63A471FD" w14:textId="77777777" w:rsidR="00C02704" w:rsidRPr="00D13F6D" w:rsidRDefault="00C02704" w:rsidP="00C0270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15:30–16:00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36B5DBC4" w14:textId="77777777" w:rsidR="00C02704" w:rsidRPr="00D13F6D" w:rsidRDefault="00C02704" w:rsidP="00C027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79BCB468" w14:textId="77777777" w:rsidR="00C02704" w:rsidRPr="00D13F6D" w:rsidRDefault="00C02704" w:rsidP="00C027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Реєстрація учасників. Вітальна Кава</w:t>
                  </w:r>
                </w:p>
              </w:tc>
            </w:tr>
            <w:tr w:rsidR="00C02704" w:rsidRPr="00D13F6D" w14:paraId="5DDAC1B3" w14:textId="77777777" w:rsidTr="00114232">
              <w:trPr>
                <w:trHeight w:val="866"/>
              </w:trPr>
              <w:tc>
                <w:tcPr>
                  <w:tcW w:w="1701" w:type="dxa"/>
                  <w:vAlign w:val="center"/>
                </w:tcPr>
                <w:p w14:paraId="65E25D28" w14:textId="77777777" w:rsidR="00C02704" w:rsidRPr="00D13F6D" w:rsidRDefault="00C02704" w:rsidP="00C0270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16:00 – 16:10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381CA6B1" w14:textId="77777777" w:rsidR="00C02704" w:rsidRPr="00D13F6D" w:rsidRDefault="00C02704" w:rsidP="00C027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bookmarkStart w:id="1" w:name="_Hlk55811760"/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 Б.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3E33A200" w14:textId="77777777" w:rsidR="00C02704" w:rsidRPr="00D13F6D" w:rsidRDefault="00C02704" w:rsidP="00C02704">
                  <w:pP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Вітальне слово. Відкриття конференції</w:t>
                  </w:r>
                </w:p>
              </w:tc>
            </w:tr>
            <w:tr w:rsidR="00C02704" w:rsidRPr="00246B83" w14:paraId="16D8457E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2C45D8DB" w14:textId="77777777" w:rsidR="00C02704" w:rsidRPr="00EA6E76" w:rsidRDefault="00C02704" w:rsidP="00C0270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16:10–16:30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0E9D0175" w14:textId="77777777" w:rsidR="00C02704" w:rsidRPr="00EA6E76" w:rsidRDefault="00C02704" w:rsidP="00C027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 Б.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384DAC50" w14:textId="77777777" w:rsidR="00C02704" w:rsidRPr="00EA6E76" w:rsidRDefault="00C02704" w:rsidP="00C02704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Цукровий діабет 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та коморбідність: новини конгресів 2023 року </w:t>
                  </w:r>
                </w:p>
              </w:tc>
            </w:tr>
            <w:tr w:rsidR="00C02704" w:rsidRPr="00246B83" w14:paraId="26346E3E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01EEB0BE" w14:textId="77777777" w:rsidR="00C02704" w:rsidRPr="00EA6E76" w:rsidRDefault="00C02704" w:rsidP="00C0270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>16:30–16:50</w:t>
                  </w:r>
                </w:p>
              </w:tc>
              <w:tc>
                <w:tcPr>
                  <w:tcW w:w="2694" w:type="dxa"/>
                  <w:vAlign w:val="center"/>
                </w:tcPr>
                <w:p w14:paraId="3CFF24D1" w14:textId="77777777" w:rsidR="00C02704" w:rsidRPr="00EA6E76" w:rsidRDefault="00C02704" w:rsidP="00C027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Марушко Є.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Ю. </w:t>
                  </w:r>
                </w:p>
              </w:tc>
              <w:tc>
                <w:tcPr>
                  <w:tcW w:w="5953" w:type="dxa"/>
                  <w:vAlign w:val="center"/>
                </w:tcPr>
                <w:p w14:paraId="23343DD2" w14:textId="77777777" w:rsidR="00C02704" w:rsidRPr="00EA6E76" w:rsidRDefault="00C02704" w:rsidP="00C02704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ведення пацієнта з CCЗ та метаболічними порушеннями: погляд кардіолога</w:t>
                  </w:r>
                </w:p>
              </w:tc>
            </w:tr>
            <w:tr w:rsidR="00C02704" w:rsidRPr="00D109FD" w14:paraId="0746682D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447608E7" w14:textId="77777777" w:rsidR="00C02704" w:rsidRPr="00EA6E76" w:rsidRDefault="00C02704" w:rsidP="00C0270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16:50–17:10</w:t>
                  </w:r>
                </w:p>
              </w:tc>
              <w:tc>
                <w:tcPr>
                  <w:tcW w:w="2694" w:type="dxa"/>
                  <w:vAlign w:val="center"/>
                </w:tcPr>
                <w:p w14:paraId="7F407196" w14:textId="77777777" w:rsidR="00C02704" w:rsidRPr="00EA6E76" w:rsidRDefault="00C02704" w:rsidP="00C027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Саєнко Я.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Ю.</w:t>
                  </w:r>
                  <w:r w:rsidRPr="00EA6E76">
                    <w:rPr>
                      <w:rFonts w:ascii="Arial" w:hAnsi="Arial" w:cs="Arial"/>
                      <w:i/>
                      <w:iCs/>
                      <w:lang w:val="uk-UA"/>
                    </w:rPr>
                    <w:t>    </w:t>
                  </w:r>
                </w:p>
              </w:tc>
              <w:tc>
                <w:tcPr>
                  <w:tcW w:w="5953" w:type="dxa"/>
                  <w:vAlign w:val="center"/>
                </w:tcPr>
                <w:p w14:paraId="6652885E" w14:textId="77777777" w:rsidR="00C02704" w:rsidRPr="00EA6E76" w:rsidRDefault="00C02704" w:rsidP="00C02704">
                  <w:pPr>
                    <w:spacing w:line="276" w:lineRule="auto"/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</w:pP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Практичні поради щодо лікування пацієнта з ЦД 2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-го</w:t>
                  </w:r>
                  <w:r w:rsidRPr="00EA6E76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 xml:space="preserve"> типу та ССЗ: погляд ендокринолога</w:t>
                  </w:r>
                </w:p>
              </w:tc>
            </w:tr>
            <w:tr w:rsidR="00C02704" w:rsidRPr="00C02704" w14:paraId="2BFEA6F4" w14:textId="77777777" w:rsidTr="00114232">
              <w:trPr>
                <w:trHeight w:val="1087"/>
              </w:trPr>
              <w:tc>
                <w:tcPr>
                  <w:tcW w:w="1701" w:type="dxa"/>
                  <w:vAlign w:val="center"/>
                </w:tcPr>
                <w:p w14:paraId="33173AA6" w14:textId="77777777" w:rsidR="00C02704" w:rsidRPr="00EA6E76" w:rsidRDefault="00C02704" w:rsidP="00C0270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17:10–1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8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: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</w:t>
                  </w: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94" w:type="dxa"/>
                  <w:vAlign w:val="center"/>
                </w:tcPr>
                <w:p w14:paraId="1D31C3E7" w14:textId="77777777" w:rsidR="00C02704" w:rsidRPr="00EA6E76" w:rsidRDefault="00C02704" w:rsidP="00C02704">
                  <w:pPr>
                    <w:spacing w:line="312" w:lineRule="auto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Маньковський Б.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E7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Arial" w:hAnsi="Arial" w:cs="Arial"/>
                      <w:color w:val="005AD2"/>
                      <w:sz w:val="21"/>
                      <w:szCs w:val="21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Добровинська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О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  <w:r w:rsidRPr="00D13F6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 В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5953" w:type="dxa"/>
                  <w:vAlign w:val="center"/>
                </w:tcPr>
                <w:p w14:paraId="19354757" w14:textId="77777777" w:rsidR="00C02704" w:rsidRPr="00EA6E76" w:rsidRDefault="00C02704" w:rsidP="00C02704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D13F6D">
                    <w:rPr>
                      <w:rFonts w:ascii="Arial" w:hAnsi="Arial" w:cs="Arial"/>
                      <w:i/>
                      <w:sz w:val="24"/>
                      <w:szCs w:val="24"/>
                      <w:lang w:val="uk-UA" w:eastAsia="uk-UA"/>
                    </w:rPr>
                    <w:t>Нові «судді» на полі досягнення компенсації цукрового діабету</w:t>
                  </w:r>
                </w:p>
              </w:tc>
            </w:tr>
            <w:tr w:rsidR="00C02704" w:rsidRPr="00EA6E76" w14:paraId="23DC76DF" w14:textId="77777777" w:rsidTr="00114232">
              <w:trPr>
                <w:trHeight w:val="716"/>
              </w:trPr>
              <w:tc>
                <w:tcPr>
                  <w:tcW w:w="1701" w:type="dxa"/>
                  <w:vAlign w:val="center"/>
                </w:tcPr>
                <w:p w14:paraId="6357AA04" w14:textId="77777777" w:rsidR="00C02704" w:rsidRPr="00EA6E76" w:rsidRDefault="00C02704" w:rsidP="00C02704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uk-UA"/>
                    </w:rPr>
                    <w:t>18:10–18:30</w:t>
                  </w:r>
                </w:p>
              </w:tc>
              <w:tc>
                <w:tcPr>
                  <w:tcW w:w="2694" w:type="dxa"/>
                  <w:vAlign w:val="center"/>
                </w:tcPr>
                <w:p w14:paraId="35225151" w14:textId="77777777" w:rsidR="00C02704" w:rsidRPr="00EA6E76" w:rsidRDefault="00C02704" w:rsidP="00C0270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00965F8E" w14:textId="77777777" w:rsidR="00C02704" w:rsidRPr="00EA6E76" w:rsidRDefault="00C02704" w:rsidP="00C02704">
                  <w:pPr>
                    <w:adjustRightInd w:val="0"/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</w:pPr>
                  <w:r w:rsidRPr="00EA6E76"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Відповіді на запитання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3"/>
                      <w:szCs w:val="23"/>
                      <w:lang w:val="uk-UA"/>
                    </w:rPr>
                    <w:t>. Тестування</w:t>
                  </w:r>
                </w:p>
              </w:tc>
            </w:tr>
            <w:bookmarkEnd w:id="1"/>
          </w:tbl>
          <w:p w14:paraId="5BC909E6" w14:textId="77777777" w:rsidR="00C02704" w:rsidRPr="00EA6E76" w:rsidRDefault="00C02704" w:rsidP="00C02704">
            <w:pPr>
              <w:jc w:val="center"/>
              <w:rPr>
                <w:lang w:val="uk-UA"/>
              </w:rPr>
            </w:pPr>
          </w:p>
          <w:p w14:paraId="64053FEB" w14:textId="77777777" w:rsidR="00143552" w:rsidRDefault="00143552" w:rsidP="00143552">
            <w:pPr>
              <w:adjustRightInd w:val="0"/>
              <w:rPr>
                <w:rFonts w:ascii="_Ò_±ò" w:hAnsi="_Ò_±ò" w:cs="_Ò_±ò"/>
                <w:color w:val="8C4766"/>
                <w:sz w:val="18"/>
                <w:szCs w:val="18"/>
              </w:rPr>
            </w:pPr>
          </w:p>
          <w:p w14:paraId="177C4BF3" w14:textId="77777777" w:rsidR="00143552" w:rsidRPr="00C428D6" w:rsidRDefault="00143552" w:rsidP="00143552">
            <w:pPr>
              <w:rPr>
                <w:lang w:val="ru-RU"/>
              </w:rPr>
            </w:pPr>
          </w:p>
          <w:p w14:paraId="167A6945" w14:textId="77777777" w:rsidR="00143552" w:rsidRPr="00C428D6" w:rsidRDefault="00143552" w:rsidP="00143552">
            <w:pPr>
              <w:rPr>
                <w:lang w:val="ru-RU"/>
              </w:rPr>
            </w:pPr>
          </w:p>
          <w:p w14:paraId="203D5F89" w14:textId="77777777" w:rsidR="00653620" w:rsidRPr="00C428D6" w:rsidRDefault="00653620" w:rsidP="00653620">
            <w:pPr>
              <w:spacing w:before="285" w:line="182" w:lineRule="atLeast"/>
              <w:rPr>
                <w:rFonts w:ascii="Calibri" w:hAnsi="Calibri"/>
                <w:b/>
                <w:bCs/>
                <w:sz w:val="15"/>
                <w:szCs w:val="15"/>
                <w:lang w:val="ru-RU" w:eastAsia="ru-RU"/>
              </w:rPr>
            </w:pPr>
          </w:p>
          <w:p w14:paraId="6D86C908" w14:textId="77777777" w:rsidR="00653620" w:rsidRPr="009E6738" w:rsidRDefault="00653620" w:rsidP="00653620">
            <w:pPr>
              <w:spacing w:before="285" w:line="182" w:lineRule="atLeast"/>
              <w:rPr>
                <w:rFonts w:ascii="Calibri" w:hAnsi="Calibri"/>
                <w:sz w:val="15"/>
                <w:szCs w:val="15"/>
                <w:lang w:val="uk-UA" w:eastAsia="ru-RU"/>
              </w:rPr>
            </w:pPr>
          </w:p>
          <w:p w14:paraId="66DB35EF" w14:textId="77777777" w:rsidR="00653620" w:rsidRPr="00C428D6" w:rsidRDefault="00653620" w:rsidP="00653620">
            <w:pPr>
              <w:spacing w:before="120" w:after="420" w:line="212" w:lineRule="atLeast"/>
              <w:rPr>
                <w:rFonts w:ascii="Calibri" w:hAnsi="Calibri"/>
                <w:sz w:val="15"/>
                <w:szCs w:val="15"/>
                <w:lang w:val="ru-RU" w:eastAsia="ru-RU"/>
              </w:rPr>
            </w:pPr>
          </w:p>
          <w:p w14:paraId="6E0FB216" w14:textId="112851B5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6406A4" w14:paraId="73328824" w14:textId="77777777" w:rsidTr="00C428D6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15021" w:type="dxa"/>
          </w:tcPr>
          <w:p w14:paraId="349C81F6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1191" w:rsidRPr="006406A4" w14:paraId="70EA0166" w14:textId="77777777" w:rsidTr="00C428D6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021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BC21" w14:textId="77777777" w:rsidR="00FB42C2" w:rsidRDefault="00FB42C2">
      <w:r>
        <w:separator/>
      </w:r>
    </w:p>
  </w:endnote>
  <w:endnote w:type="continuationSeparator" w:id="0">
    <w:p w14:paraId="19A56E12" w14:textId="77777777" w:rsidR="00FB42C2" w:rsidRDefault="00FB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Ò_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1426" w14:textId="77777777" w:rsidR="009F64B2" w:rsidRDefault="009F6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FB42C2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5089" w14:textId="77777777" w:rsidR="009F64B2" w:rsidRDefault="009F6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9E03" w14:textId="77777777" w:rsidR="00FB42C2" w:rsidRDefault="00FB42C2">
      <w:r>
        <w:separator/>
      </w:r>
    </w:p>
  </w:footnote>
  <w:footnote w:type="continuationSeparator" w:id="0">
    <w:p w14:paraId="1A9F4652" w14:textId="77777777" w:rsidR="00FB42C2" w:rsidRDefault="00FB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AFDD" w14:textId="77777777" w:rsidR="009F64B2" w:rsidRDefault="009F64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72FF5" w14:textId="77777777" w:rsidR="009F64B2" w:rsidRDefault="009F64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2841" w14:textId="77777777" w:rsidR="009F64B2" w:rsidRDefault="009F6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142"/>
    <w:multiLevelType w:val="hybridMultilevel"/>
    <w:tmpl w:val="7108C59A"/>
    <w:lvl w:ilvl="0" w:tplc="A01CEA92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F2A01"/>
    <w:rsid w:val="001124C3"/>
    <w:rsid w:val="00121A56"/>
    <w:rsid w:val="00143552"/>
    <w:rsid w:val="00174C04"/>
    <w:rsid w:val="001C58F8"/>
    <w:rsid w:val="001E7394"/>
    <w:rsid w:val="002169C8"/>
    <w:rsid w:val="00246B83"/>
    <w:rsid w:val="0043246E"/>
    <w:rsid w:val="00445CEC"/>
    <w:rsid w:val="004B1191"/>
    <w:rsid w:val="004B51F6"/>
    <w:rsid w:val="00564D84"/>
    <w:rsid w:val="005D5570"/>
    <w:rsid w:val="00606183"/>
    <w:rsid w:val="00630B79"/>
    <w:rsid w:val="006406A4"/>
    <w:rsid w:val="00653620"/>
    <w:rsid w:val="006734AD"/>
    <w:rsid w:val="00690FC7"/>
    <w:rsid w:val="006A24F4"/>
    <w:rsid w:val="006B3ADB"/>
    <w:rsid w:val="006B6326"/>
    <w:rsid w:val="0073333D"/>
    <w:rsid w:val="00740D66"/>
    <w:rsid w:val="0079789F"/>
    <w:rsid w:val="007B20C6"/>
    <w:rsid w:val="007B6336"/>
    <w:rsid w:val="007C68EF"/>
    <w:rsid w:val="0087138B"/>
    <w:rsid w:val="008B181F"/>
    <w:rsid w:val="008F49F4"/>
    <w:rsid w:val="009263D8"/>
    <w:rsid w:val="00976EA7"/>
    <w:rsid w:val="009E6738"/>
    <w:rsid w:val="009F64B2"/>
    <w:rsid w:val="00A4355B"/>
    <w:rsid w:val="00A906A9"/>
    <w:rsid w:val="00AB3B28"/>
    <w:rsid w:val="00B27B3E"/>
    <w:rsid w:val="00BA570B"/>
    <w:rsid w:val="00BE6EA7"/>
    <w:rsid w:val="00C02704"/>
    <w:rsid w:val="00C22BFA"/>
    <w:rsid w:val="00C25150"/>
    <w:rsid w:val="00C428D6"/>
    <w:rsid w:val="00CE1075"/>
    <w:rsid w:val="00D366DD"/>
    <w:rsid w:val="00D43DDE"/>
    <w:rsid w:val="00D6360E"/>
    <w:rsid w:val="00D677E5"/>
    <w:rsid w:val="00D85F37"/>
    <w:rsid w:val="00D9739D"/>
    <w:rsid w:val="00DC1BE6"/>
    <w:rsid w:val="00DF7B8E"/>
    <w:rsid w:val="00E90B76"/>
    <w:rsid w:val="00EB66CA"/>
    <w:rsid w:val="00F16D82"/>
    <w:rsid w:val="00F5507A"/>
    <w:rsid w:val="00F87A17"/>
    <w:rsid w:val="00F930B9"/>
    <w:rsid w:val="00FA0FF8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6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4B2"/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653620"/>
    <w:pPr>
      <w:widowControl/>
      <w:autoSpaceDE/>
      <w:autoSpaceDN/>
    </w:pPr>
    <w:rPr>
      <w:rFonts w:ascii="Calibri" w:eastAsiaTheme="minorHAnsi" w:hAnsi="Calibri"/>
      <w:sz w:val="18"/>
      <w:szCs w:val="18"/>
      <w:lang w:val="ru-RU" w:eastAsia="ru-RU"/>
    </w:rPr>
  </w:style>
  <w:style w:type="paragraph" w:customStyle="1" w:styleId="p2">
    <w:name w:val="p2"/>
    <w:basedOn w:val="a"/>
    <w:rsid w:val="00653620"/>
    <w:pPr>
      <w:widowControl/>
      <w:autoSpaceDE/>
      <w:autoSpaceDN/>
      <w:spacing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3">
    <w:name w:val="p3"/>
    <w:basedOn w:val="a"/>
    <w:rsid w:val="00653620"/>
    <w:pPr>
      <w:widowControl/>
      <w:autoSpaceDE/>
      <w:autoSpaceDN/>
      <w:spacing w:before="210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7">
    <w:name w:val="p7"/>
    <w:basedOn w:val="a"/>
    <w:rsid w:val="00653620"/>
    <w:pPr>
      <w:widowControl/>
      <w:autoSpaceDE/>
      <w:autoSpaceDN/>
      <w:spacing w:after="75" w:line="182" w:lineRule="atLeast"/>
    </w:pPr>
    <w:rPr>
      <w:rFonts w:ascii="Calibri" w:eastAsiaTheme="minorHAnsi" w:hAnsi="Calibri"/>
      <w:sz w:val="15"/>
      <w:szCs w:val="15"/>
      <w:lang w:val="ru-RU" w:eastAsia="ru-RU"/>
    </w:rPr>
  </w:style>
  <w:style w:type="paragraph" w:customStyle="1" w:styleId="p8">
    <w:name w:val="p8"/>
    <w:basedOn w:val="a"/>
    <w:rsid w:val="00653620"/>
    <w:pPr>
      <w:widowControl/>
      <w:autoSpaceDE/>
      <w:autoSpaceDN/>
      <w:spacing w:after="120" w:line="182" w:lineRule="atLeast"/>
      <w:ind w:left="1485" w:hanging="1485"/>
    </w:pPr>
    <w:rPr>
      <w:rFonts w:ascii="Calibri" w:eastAsiaTheme="minorHAnsi" w:hAnsi="Calibri"/>
      <w:sz w:val="15"/>
      <w:szCs w:val="15"/>
      <w:lang w:val="ru-RU" w:eastAsia="ru-RU"/>
    </w:rPr>
  </w:style>
  <w:style w:type="character" w:customStyle="1" w:styleId="apple-converted-space">
    <w:name w:val="apple-converted-space"/>
    <w:basedOn w:val="a0"/>
    <w:rsid w:val="00653620"/>
  </w:style>
  <w:style w:type="paragraph" w:styleId="HTML">
    <w:name w:val="HTML Preformatted"/>
    <w:basedOn w:val="a"/>
    <w:link w:val="HTML0"/>
    <w:uiPriority w:val="99"/>
    <w:semiHidden/>
    <w:unhideWhenUsed/>
    <w:rsid w:val="001435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5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6B63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E90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Пользователь Microsoft Office</cp:lastModifiedBy>
  <cp:revision>8</cp:revision>
  <dcterms:created xsi:type="dcterms:W3CDTF">2023-05-03T07:12:00Z</dcterms:created>
  <dcterms:modified xsi:type="dcterms:W3CDTF">2023-10-09T09:20:00Z</dcterms:modified>
</cp:coreProperties>
</file>